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19B2" w:rsidRDefault="004D19B2" w:rsidP="005440BD">
      <w:pPr>
        <w:jc w:val="center"/>
        <w:rPr>
          <w:rFonts w:cs="Simplified Arabic"/>
          <w:b/>
          <w:bCs/>
          <w:sz w:val="52"/>
          <w:szCs w:val="52"/>
          <w:lang w:bidi="ar-YE"/>
        </w:rPr>
      </w:pPr>
    </w:p>
    <w:p w:rsidR="00A20DFC" w:rsidRDefault="00A20DFC" w:rsidP="005440BD">
      <w:pPr>
        <w:rPr>
          <w:rFonts w:cs="Simplified Arabic"/>
          <w:b/>
          <w:bCs/>
          <w:u w:val="single"/>
          <w:lang w:bidi="ar-YE"/>
        </w:rPr>
      </w:pPr>
    </w:p>
    <w:p w:rsidR="00A20DFC" w:rsidRDefault="00A20DFC" w:rsidP="005440BD">
      <w:pPr>
        <w:rPr>
          <w:rFonts w:cs="Simplified Arabic"/>
          <w:b/>
          <w:bCs/>
          <w:u w:val="single"/>
          <w:lang w:bidi="ar-YE"/>
        </w:rPr>
      </w:pPr>
    </w:p>
    <w:tbl>
      <w:tblPr>
        <w:tblW w:w="0" w:type="auto"/>
        <w:tblInd w:w="1746" w:type="dxa"/>
        <w:tblLayout w:type="fixed"/>
        <w:tblLook w:val="0000" w:firstRow="0" w:lastRow="0" w:firstColumn="0" w:lastColumn="0" w:noHBand="0" w:noVBand="0"/>
      </w:tblPr>
      <w:tblGrid>
        <w:gridCol w:w="3957"/>
        <w:gridCol w:w="3947"/>
      </w:tblGrid>
      <w:tr w:rsidR="00A20DFC" w:rsidTr="00521587">
        <w:tc>
          <w:tcPr>
            <w:tcW w:w="3957" w:type="dxa"/>
            <w:shd w:val="clear" w:color="auto" w:fill="FFFFFF"/>
          </w:tcPr>
          <w:p w:rsidR="00A20DFC" w:rsidRDefault="00A20DFC" w:rsidP="005440BD">
            <w:pPr>
              <w:bidi w:val="0"/>
              <w:jc w:val="right"/>
            </w:pPr>
            <w:proofErr w:type="spellStart"/>
            <w:r>
              <w:rPr>
                <w:sz w:val="18"/>
                <w:szCs w:val="18"/>
              </w:rPr>
              <w:t>Benha</w:t>
            </w:r>
            <w:proofErr w:type="spellEnd"/>
            <w:r>
              <w:rPr>
                <w:sz w:val="18"/>
                <w:szCs w:val="18"/>
              </w:rPr>
              <w:t xml:space="preserve"> University</w:t>
            </w:r>
          </w:p>
          <w:p w:rsidR="00A20DFC" w:rsidRDefault="00A20DFC" w:rsidP="005440BD">
            <w:pPr>
              <w:bidi w:val="0"/>
              <w:jc w:val="right"/>
            </w:pPr>
            <w:r>
              <w:rPr>
                <w:sz w:val="18"/>
                <w:szCs w:val="18"/>
              </w:rPr>
              <w:t>Faculty of Agriculture</w:t>
            </w:r>
          </w:p>
          <w:p w:rsidR="00A20DFC" w:rsidRDefault="004D42BE" w:rsidP="005440BD">
            <w:pPr>
              <w:bidi w:val="0"/>
              <w:jc w:val="right"/>
            </w:pPr>
            <w:r>
              <w:rPr>
                <w:sz w:val="18"/>
                <w:szCs w:val="18"/>
              </w:rPr>
              <w:t xml:space="preserve">Soils and Water Department, </w:t>
            </w:r>
            <w:r w:rsidR="00A20DFC">
              <w:rPr>
                <w:sz w:val="18"/>
                <w:szCs w:val="18"/>
              </w:rPr>
              <w:t>Egypt</w:t>
            </w:r>
          </w:p>
        </w:tc>
        <w:tc>
          <w:tcPr>
            <w:tcW w:w="3947" w:type="dxa"/>
            <w:shd w:val="clear" w:color="auto" w:fill="FFFFFF"/>
          </w:tcPr>
          <w:p w:rsidR="00A20DFC" w:rsidRPr="00A20DFC" w:rsidRDefault="00A20DFC" w:rsidP="005440BD">
            <w:pPr>
              <w:bidi w:val="0"/>
              <w:jc w:val="right"/>
              <w:rPr>
                <w:sz w:val="18"/>
                <w:szCs w:val="18"/>
              </w:rPr>
            </w:pPr>
            <w:r>
              <w:rPr>
                <w:sz w:val="18"/>
                <w:szCs w:val="18"/>
              </w:rPr>
              <w:t>Mohamed.abbas@fagr.bu.edu.eg</w:t>
            </w:r>
          </w:p>
          <w:p w:rsidR="00A20DFC" w:rsidRDefault="00A20DFC" w:rsidP="005440BD">
            <w:pPr>
              <w:bidi w:val="0"/>
              <w:jc w:val="right"/>
              <w:rPr>
                <w:sz w:val="18"/>
                <w:szCs w:val="18"/>
              </w:rPr>
            </w:pPr>
            <w:r w:rsidRPr="00A20DFC">
              <w:rPr>
                <w:sz w:val="18"/>
                <w:szCs w:val="18"/>
              </w:rPr>
              <w:t>http://bu.edu.eg/staff/mohamedabbas6</w:t>
            </w:r>
          </w:p>
          <w:p w:rsidR="00A20DFC" w:rsidRPr="00A20DFC" w:rsidRDefault="00A20DFC" w:rsidP="00467EB0">
            <w:pPr>
              <w:bidi w:val="0"/>
              <w:jc w:val="right"/>
              <w:rPr>
                <w:sz w:val="18"/>
                <w:szCs w:val="18"/>
              </w:rPr>
            </w:pPr>
            <w:r>
              <w:rPr>
                <w:sz w:val="18"/>
                <w:szCs w:val="18"/>
              </w:rPr>
              <w:t>Mobile: [+201</w:t>
            </w:r>
            <w:r w:rsidR="00467EB0">
              <w:rPr>
                <w:sz w:val="18"/>
                <w:szCs w:val="18"/>
              </w:rPr>
              <w:t>206722367</w:t>
            </w:r>
            <w:r>
              <w:rPr>
                <w:sz w:val="18"/>
                <w:szCs w:val="18"/>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564"/>
      </w:tblGrid>
      <w:tr w:rsidR="00A20DFC" w:rsidTr="00A20DFC">
        <w:tc>
          <w:tcPr>
            <w:tcW w:w="6345" w:type="dxa"/>
          </w:tcPr>
          <w:p w:rsidR="00A20DFC" w:rsidRDefault="00A20DFC" w:rsidP="005440BD">
            <w:pPr>
              <w:pStyle w:val="Heading11"/>
              <w:spacing w:before="0" w:line="240" w:lineRule="auto"/>
              <w:rPr>
                <w:bCs w:val="0"/>
              </w:rPr>
            </w:pPr>
            <w:r>
              <w:rPr>
                <w:bCs w:val="0"/>
              </w:rPr>
              <w:t>Mohamed H. H. Abbas, Professor</w:t>
            </w:r>
            <w:r w:rsidR="0002620F">
              <w:rPr>
                <w:bCs w:val="0"/>
              </w:rPr>
              <w:t xml:space="preserve"> (Full)</w:t>
            </w:r>
          </w:p>
          <w:tbl>
            <w:tblPr>
              <w:tblW w:w="0" w:type="auto"/>
              <w:tblInd w:w="108" w:type="dxa"/>
              <w:tblLook w:val="0000" w:firstRow="0" w:lastRow="0" w:firstColumn="0" w:lastColumn="0" w:noHBand="0" w:noVBand="0"/>
            </w:tblPr>
            <w:tblGrid>
              <w:gridCol w:w="1669"/>
              <w:gridCol w:w="4352"/>
            </w:tblGrid>
            <w:tr w:rsidR="00A20DFC" w:rsidTr="00E9399E">
              <w:tc>
                <w:tcPr>
                  <w:tcW w:w="1669" w:type="dxa"/>
                  <w:shd w:val="clear" w:color="auto" w:fill="FFFFFF"/>
                </w:tcPr>
                <w:p w:rsidR="00E9399E" w:rsidRDefault="002F0CF0" w:rsidP="005440BD">
                  <w:pPr>
                    <w:bidi w:val="0"/>
                    <w:jc w:val="right"/>
                    <w:rPr>
                      <w:i/>
                    </w:rPr>
                  </w:pPr>
                  <w:r>
                    <w:t xml:space="preserve">: </w:t>
                  </w:r>
                </w:p>
                <w:p w:rsidR="00A20DFC" w:rsidRDefault="00E9399E" w:rsidP="005440BD">
                  <w:pPr>
                    <w:bidi w:val="0"/>
                    <w:jc w:val="right"/>
                  </w:pPr>
                  <w:r>
                    <w:rPr>
                      <w:i/>
                    </w:rPr>
                    <w:t>June</w:t>
                  </w:r>
                  <w:r w:rsidR="00A20DFC">
                    <w:rPr>
                      <w:i/>
                    </w:rPr>
                    <w:t xml:space="preserve"> 2019 – present</w:t>
                  </w:r>
                </w:p>
              </w:tc>
              <w:tc>
                <w:tcPr>
                  <w:tcW w:w="4352" w:type="dxa"/>
                  <w:shd w:val="clear" w:color="auto" w:fill="FFFFFF"/>
                </w:tcPr>
                <w:p w:rsidR="00A20DFC" w:rsidRDefault="00A20DFC" w:rsidP="005440BD">
                  <w:pPr>
                    <w:bidi w:val="0"/>
                  </w:pPr>
                  <w:proofErr w:type="spellStart"/>
                  <w:r>
                    <w:t>Benha</w:t>
                  </w:r>
                  <w:proofErr w:type="spellEnd"/>
                  <w:r>
                    <w:t xml:space="preserve"> University, Faculty of Agriculture</w:t>
                  </w:r>
                </w:p>
                <w:p w:rsidR="00A20DFC" w:rsidRDefault="00A20DFC" w:rsidP="005440BD">
                  <w:pPr>
                    <w:bidi w:val="0"/>
                  </w:pPr>
                  <w:proofErr w:type="spellStart"/>
                  <w:r>
                    <w:t>Benha</w:t>
                  </w:r>
                  <w:proofErr w:type="spellEnd"/>
                  <w:r>
                    <w:t>, Egypt</w:t>
                  </w:r>
                </w:p>
                <w:p w:rsidR="00A20DFC" w:rsidRDefault="00A20DFC" w:rsidP="005440BD">
                  <w:pPr>
                    <w:bidi w:val="0"/>
                  </w:pPr>
                  <w:r>
                    <w:t>Soil chemistry, soil and water pollution, soil reclamation</w:t>
                  </w:r>
                </w:p>
              </w:tc>
            </w:tr>
            <w:tr w:rsidR="002F0CF0" w:rsidTr="00E9399E">
              <w:tc>
                <w:tcPr>
                  <w:tcW w:w="1669" w:type="dxa"/>
                  <w:shd w:val="clear" w:color="auto" w:fill="FFFFFF"/>
                </w:tcPr>
                <w:p w:rsidR="002F0CF0" w:rsidRPr="002F0CF0" w:rsidRDefault="002F0CF0" w:rsidP="005440BD">
                  <w:pPr>
                    <w:bidi w:val="0"/>
                    <w:jc w:val="right"/>
                    <w:rPr>
                      <w:i/>
                      <w:iCs/>
                    </w:rPr>
                  </w:pPr>
                  <w:r w:rsidRPr="002F0CF0">
                    <w:rPr>
                      <w:i/>
                      <w:iCs/>
                    </w:rPr>
                    <w:t>Author ID</w:t>
                  </w:r>
                </w:p>
              </w:tc>
              <w:tc>
                <w:tcPr>
                  <w:tcW w:w="4352" w:type="dxa"/>
                  <w:shd w:val="clear" w:color="auto" w:fill="FFFFFF"/>
                </w:tcPr>
                <w:p w:rsidR="002F0CF0" w:rsidRDefault="002F0CF0" w:rsidP="005440BD">
                  <w:pPr>
                    <w:bidi w:val="0"/>
                  </w:pPr>
                  <w:r>
                    <w:t>7101812988</w:t>
                  </w:r>
                </w:p>
                <w:p w:rsidR="002F0CF0" w:rsidRDefault="002F0CF0" w:rsidP="005440BD">
                  <w:pPr>
                    <w:bidi w:val="0"/>
                    <w:rPr>
                      <w:b/>
                    </w:rPr>
                  </w:pPr>
                  <w:r w:rsidRPr="002F0CF0">
                    <w:t>http://orcid.org/0000-0002-1905-1241</w:t>
                  </w:r>
                </w:p>
              </w:tc>
            </w:tr>
          </w:tbl>
          <w:p w:rsidR="00A20DFC" w:rsidRDefault="00A20DFC" w:rsidP="005440BD">
            <w:pPr>
              <w:pStyle w:val="Heading21"/>
              <w:spacing w:before="0" w:after="0" w:line="240" w:lineRule="auto"/>
            </w:pPr>
          </w:p>
        </w:tc>
        <w:tc>
          <w:tcPr>
            <w:tcW w:w="2564" w:type="dxa"/>
          </w:tcPr>
          <w:p w:rsidR="00A20DFC" w:rsidRDefault="00A20DFC" w:rsidP="005440BD">
            <w:pPr>
              <w:pStyle w:val="Heading21"/>
              <w:spacing w:before="0" w:after="0" w:line="240" w:lineRule="auto"/>
            </w:pPr>
            <w:r w:rsidRPr="00A20DFC">
              <w:rPr>
                <w:noProof/>
                <w:lang w:eastAsia="en-US"/>
              </w:rPr>
              <w:drawing>
                <wp:inline distT="0" distB="0" distL="0" distR="0" wp14:anchorId="5A4BDADF" wp14:editId="2B1883AA">
                  <wp:extent cx="1362075" cy="14001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9" t="-15" r="-9" b="-15"/>
                          <a:stretch>
                            <a:fillRect/>
                          </a:stretch>
                        </pic:blipFill>
                        <pic:spPr bwMode="auto">
                          <a:xfrm>
                            <a:off x="0" y="0"/>
                            <a:ext cx="1362075" cy="1400175"/>
                          </a:xfrm>
                          <a:prstGeom prst="rect">
                            <a:avLst/>
                          </a:prstGeom>
                          <a:solidFill>
                            <a:srgbClr val="FFFFFF"/>
                          </a:solidFill>
                          <a:ln w="9525">
                            <a:noFill/>
                            <a:miter lim="800000"/>
                            <a:headEnd/>
                            <a:tailEnd/>
                          </a:ln>
                        </pic:spPr>
                      </pic:pic>
                    </a:graphicData>
                  </a:graphic>
                </wp:inline>
              </w:drawing>
            </w:r>
          </w:p>
        </w:tc>
      </w:tr>
    </w:tbl>
    <w:p w:rsidR="00A20DFC" w:rsidRDefault="00A20DFC" w:rsidP="005440BD">
      <w:pPr>
        <w:bidi w:val="0"/>
        <w:rPr>
          <w:rFonts w:cs="Simplified Arabic"/>
          <w:b/>
          <w:bCs/>
          <w:u w:val="single"/>
          <w:lang w:bidi="ar-YE"/>
        </w:rPr>
      </w:pPr>
    </w:p>
    <w:p w:rsidR="00A20DFC" w:rsidRDefault="00A20DFC" w:rsidP="005440BD">
      <w:pPr>
        <w:rPr>
          <w:rFonts w:cs="Simplified Arabic"/>
          <w:b/>
          <w:bCs/>
          <w:u w:val="single"/>
          <w:lang w:bidi="ar-YE"/>
        </w:rPr>
      </w:pPr>
    </w:p>
    <w:p w:rsidR="00A20DFC" w:rsidRDefault="00A20DFC" w:rsidP="005440BD">
      <w:pPr>
        <w:pStyle w:val="Heading21"/>
        <w:spacing w:before="0" w:after="0" w:line="240" w:lineRule="auto"/>
      </w:pPr>
      <w:r>
        <w:t>Skills &amp; Activities</w:t>
      </w:r>
    </w:p>
    <w:tbl>
      <w:tblPr>
        <w:tblW w:w="9197" w:type="dxa"/>
        <w:tblInd w:w="108" w:type="dxa"/>
        <w:tblLayout w:type="fixed"/>
        <w:tblLook w:val="0000" w:firstRow="0" w:lastRow="0" w:firstColumn="0" w:lastColumn="0" w:noHBand="0" w:noVBand="0"/>
      </w:tblPr>
      <w:tblGrid>
        <w:gridCol w:w="1843"/>
        <w:gridCol w:w="7354"/>
      </w:tblGrid>
      <w:tr w:rsidR="00A20DFC" w:rsidTr="002F0CF0">
        <w:tc>
          <w:tcPr>
            <w:tcW w:w="1843" w:type="dxa"/>
            <w:shd w:val="clear" w:color="auto" w:fill="FFFFFF"/>
          </w:tcPr>
          <w:p w:rsidR="00A20DFC" w:rsidRDefault="00A20DFC" w:rsidP="005440BD">
            <w:pPr>
              <w:bidi w:val="0"/>
              <w:jc w:val="right"/>
            </w:pPr>
            <w:r>
              <w:rPr>
                <w:i/>
              </w:rPr>
              <w:t>Skills</w:t>
            </w:r>
          </w:p>
        </w:tc>
        <w:tc>
          <w:tcPr>
            <w:tcW w:w="7354" w:type="dxa"/>
            <w:shd w:val="clear" w:color="auto" w:fill="FFFFFF"/>
          </w:tcPr>
          <w:p w:rsidR="00A20DFC" w:rsidRDefault="00A20DFC" w:rsidP="005440BD">
            <w:pPr>
              <w:bidi w:val="0"/>
            </w:pPr>
            <w:r>
              <w:t>Soil, Heavy Metals, Irrigation, Environmental Health, Soil Analysis, Soil Chemistry, Environmental Impact Assessment, Water Quality, Phytoremediation, Soil Remediation, Agriculture, Sustainable Agriculture, Salinity, Environmental Pollution, Environmental Monitoring, Heavy Metal Pollution, Wastewater Treatment, Heavy Metals Analysis, Water and Wastewater Treatment, Heavy Metal Accumulation, Water Chemistry, Land Reclamation</w:t>
            </w:r>
          </w:p>
        </w:tc>
      </w:tr>
      <w:tr w:rsidR="00A20DFC" w:rsidTr="002F0CF0">
        <w:tc>
          <w:tcPr>
            <w:tcW w:w="1843" w:type="dxa"/>
            <w:shd w:val="clear" w:color="auto" w:fill="FFFFFF"/>
          </w:tcPr>
          <w:p w:rsidR="00A20DFC" w:rsidRDefault="00A20DFC" w:rsidP="005440BD">
            <w:pPr>
              <w:bidi w:val="0"/>
              <w:jc w:val="right"/>
            </w:pPr>
            <w:r>
              <w:rPr>
                <w:i/>
              </w:rPr>
              <w:t>Languages</w:t>
            </w:r>
          </w:p>
        </w:tc>
        <w:tc>
          <w:tcPr>
            <w:tcW w:w="7354" w:type="dxa"/>
            <w:shd w:val="clear" w:color="auto" w:fill="FFFFFF"/>
          </w:tcPr>
          <w:p w:rsidR="00A20DFC" w:rsidRDefault="00A20DFC" w:rsidP="005440BD">
            <w:pPr>
              <w:bidi w:val="0"/>
            </w:pPr>
            <w:r>
              <w:t>Arabic, English</w:t>
            </w:r>
          </w:p>
        </w:tc>
      </w:tr>
      <w:tr w:rsidR="00A20DFC" w:rsidTr="002F0CF0">
        <w:tc>
          <w:tcPr>
            <w:tcW w:w="1843" w:type="dxa"/>
            <w:shd w:val="clear" w:color="auto" w:fill="FFFFFF"/>
          </w:tcPr>
          <w:p w:rsidR="00A20DFC" w:rsidRDefault="00A20DFC" w:rsidP="005440BD">
            <w:pPr>
              <w:bidi w:val="0"/>
              <w:jc w:val="right"/>
              <w:rPr>
                <w:i/>
              </w:rPr>
            </w:pPr>
            <w:r>
              <w:rPr>
                <w:i/>
              </w:rPr>
              <w:t>Scientific Memberships</w:t>
            </w:r>
          </w:p>
          <w:p w:rsidR="00A20DFC" w:rsidRDefault="00A20DFC" w:rsidP="005440BD">
            <w:pPr>
              <w:bidi w:val="0"/>
              <w:jc w:val="right"/>
            </w:pPr>
          </w:p>
        </w:tc>
        <w:tc>
          <w:tcPr>
            <w:tcW w:w="7354" w:type="dxa"/>
            <w:shd w:val="clear" w:color="auto" w:fill="FFFFFF"/>
          </w:tcPr>
          <w:p w:rsidR="00A20DFC" w:rsidRPr="004D42BE" w:rsidRDefault="00A20DFC" w:rsidP="005440BD">
            <w:pPr>
              <w:bidi w:val="0"/>
              <w:rPr>
                <w:b/>
                <w:bCs/>
              </w:rPr>
            </w:pPr>
            <w:r w:rsidRPr="004D42BE">
              <w:rPr>
                <w:b/>
                <w:bCs/>
              </w:rPr>
              <w:t xml:space="preserve">Egyptian Journal of Soil Science </w:t>
            </w:r>
            <w:r w:rsidRPr="004D42BE">
              <w:t>(</w:t>
            </w:r>
            <w:r w:rsidR="004D42BE" w:rsidRPr="004D42BE">
              <w:t>Editorial board</w:t>
            </w:r>
            <w:r w:rsidRPr="004D42BE">
              <w:t>)</w:t>
            </w:r>
          </w:p>
          <w:p w:rsidR="004D42BE" w:rsidRPr="00CB2EBF" w:rsidRDefault="004D42BE" w:rsidP="005440BD">
            <w:pPr>
              <w:bidi w:val="0"/>
              <w:rPr>
                <w:rStyle w:val="Hyperlink"/>
              </w:rPr>
            </w:pPr>
            <w:r w:rsidRPr="00CB2EBF">
              <w:rPr>
                <w:rStyle w:val="Hyperlink"/>
              </w:rPr>
              <w:t>https://ejss.journals.ekb.eg/</w:t>
            </w:r>
          </w:p>
          <w:p w:rsidR="004D42BE" w:rsidRPr="004D42BE" w:rsidRDefault="004D42BE" w:rsidP="005440BD">
            <w:pPr>
              <w:pStyle w:val="NormalWeb"/>
              <w:spacing w:before="0" w:beforeAutospacing="0" w:after="0" w:afterAutospacing="0"/>
              <w:rPr>
                <w:lang w:val="en-US" w:eastAsia="zh-CN"/>
              </w:rPr>
            </w:pPr>
            <w:r w:rsidRPr="004D42BE">
              <w:rPr>
                <w:b/>
                <w:bCs/>
                <w:lang w:val="en-US" w:eastAsia="zh-CN"/>
              </w:rPr>
              <w:t xml:space="preserve">Environment, Biodiversity &amp; Soil Security </w:t>
            </w:r>
            <w:r w:rsidRPr="004D42BE">
              <w:rPr>
                <w:lang w:val="en-US" w:eastAsia="zh-CN"/>
              </w:rPr>
              <w:t>(</w:t>
            </w:r>
            <w:r w:rsidRPr="004D42BE">
              <w:t>Editorial board</w:t>
            </w:r>
            <w:r w:rsidRPr="004D42BE">
              <w:rPr>
                <w:lang w:val="en-US" w:eastAsia="zh-CN"/>
              </w:rPr>
              <w:t>)</w:t>
            </w:r>
          </w:p>
          <w:p w:rsidR="004D42BE" w:rsidRDefault="006617DC" w:rsidP="005440BD">
            <w:pPr>
              <w:bidi w:val="0"/>
            </w:pPr>
            <w:hyperlink r:id="rId10" w:history="1">
              <w:r w:rsidR="005440BD" w:rsidRPr="00F33887">
                <w:rPr>
                  <w:rStyle w:val="Hyperlink"/>
                </w:rPr>
                <w:t>https://jenvbs.journals.ekb.eg/</w:t>
              </w:r>
            </w:hyperlink>
          </w:p>
          <w:p w:rsidR="005440BD" w:rsidRDefault="005440BD" w:rsidP="005440BD">
            <w:pPr>
              <w:bidi w:val="0"/>
            </w:pPr>
          </w:p>
        </w:tc>
      </w:tr>
    </w:tbl>
    <w:tbl>
      <w:tblPr>
        <w:tblStyle w:val="TableGrid"/>
        <w:bidiVisual/>
        <w:tblW w:w="9170" w:type="dxa"/>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1560"/>
        <w:gridCol w:w="2237"/>
        <w:gridCol w:w="1765"/>
      </w:tblGrid>
      <w:tr w:rsidR="00E9399E" w:rsidRPr="005440BD" w:rsidTr="005440BD">
        <w:tc>
          <w:tcPr>
            <w:tcW w:w="3608" w:type="dxa"/>
          </w:tcPr>
          <w:p w:rsidR="00E9399E" w:rsidRPr="005440BD" w:rsidRDefault="00E9399E" w:rsidP="005440BD">
            <w:pPr>
              <w:bidi w:val="0"/>
            </w:pPr>
            <w:proofErr w:type="spellStart"/>
            <w:r w:rsidRPr="005440BD">
              <w:t>Zagazig</w:t>
            </w:r>
            <w:proofErr w:type="spellEnd"/>
            <w:r w:rsidRPr="005440BD">
              <w:t xml:space="preserve"> </w:t>
            </w:r>
            <w:proofErr w:type="spellStart"/>
            <w:r w:rsidRPr="005440BD">
              <w:t>University,Benha</w:t>
            </w:r>
            <w:proofErr w:type="spellEnd"/>
            <w:r w:rsidRPr="005440BD">
              <w:t xml:space="preserve"> Branch</w:t>
            </w:r>
          </w:p>
        </w:tc>
        <w:tc>
          <w:tcPr>
            <w:tcW w:w="1560" w:type="dxa"/>
          </w:tcPr>
          <w:p w:rsidR="00E9399E" w:rsidRPr="005440BD" w:rsidRDefault="00E9399E" w:rsidP="005440BD">
            <w:pPr>
              <w:bidi w:val="0"/>
              <w:rPr>
                <w:rtl/>
              </w:rPr>
            </w:pPr>
            <w:r w:rsidRPr="005440BD">
              <w:t>26 February 2000</w:t>
            </w:r>
          </w:p>
        </w:tc>
        <w:tc>
          <w:tcPr>
            <w:tcW w:w="2237" w:type="dxa"/>
          </w:tcPr>
          <w:p w:rsidR="00E9399E" w:rsidRPr="005440BD" w:rsidRDefault="00E9399E" w:rsidP="005440BD">
            <w:pPr>
              <w:bidi w:val="0"/>
              <w:rPr>
                <w:b/>
                <w:bCs/>
                <w:rtl/>
              </w:rPr>
            </w:pPr>
            <w:r w:rsidRPr="005440BD">
              <w:rPr>
                <w:b/>
                <w:bCs/>
              </w:rPr>
              <w:t>Demonstrator</w:t>
            </w:r>
          </w:p>
        </w:tc>
        <w:tc>
          <w:tcPr>
            <w:tcW w:w="1765" w:type="dxa"/>
            <w:vMerge w:val="restart"/>
          </w:tcPr>
          <w:p w:rsidR="00E9399E" w:rsidRPr="005440BD" w:rsidRDefault="00E9399E" w:rsidP="005440BD">
            <w:pPr>
              <w:bidi w:val="0"/>
              <w:jc w:val="right"/>
              <w:rPr>
                <w:i/>
              </w:rPr>
            </w:pPr>
            <w:r w:rsidRPr="005440BD">
              <w:rPr>
                <w:i/>
              </w:rPr>
              <w:t>Administrative Position</w:t>
            </w:r>
          </w:p>
          <w:p w:rsidR="00E9399E" w:rsidRPr="005440BD" w:rsidRDefault="00E9399E" w:rsidP="005440BD">
            <w:pPr>
              <w:bidi w:val="0"/>
              <w:ind w:left="796"/>
              <w:rPr>
                <w:rFonts w:cs="Simplified Arabic"/>
                <w:lang w:bidi="ar-YE"/>
              </w:rPr>
            </w:pPr>
          </w:p>
        </w:tc>
      </w:tr>
      <w:tr w:rsidR="00E9399E" w:rsidRPr="005440BD" w:rsidTr="005440BD">
        <w:tc>
          <w:tcPr>
            <w:tcW w:w="3608" w:type="dxa"/>
          </w:tcPr>
          <w:p w:rsidR="00E9399E" w:rsidRPr="005440BD" w:rsidRDefault="00E9399E" w:rsidP="009A6149">
            <w:pPr>
              <w:bidi w:val="0"/>
              <w:jc w:val="both"/>
            </w:pPr>
            <w:proofErr w:type="spellStart"/>
            <w:r w:rsidRPr="005440BD">
              <w:t>B</w:t>
            </w:r>
            <w:r w:rsidR="009A6149">
              <w:t>e</w:t>
            </w:r>
            <w:r w:rsidRPr="005440BD">
              <w:t>nhaUniversity</w:t>
            </w:r>
            <w:proofErr w:type="spellEnd"/>
            <w:r w:rsidRPr="005440BD">
              <w:t>,</w:t>
            </w:r>
            <w:r w:rsidR="009A6149">
              <w:t xml:space="preserve"> </w:t>
            </w:r>
            <w:r w:rsidRPr="005440BD">
              <w:t>Faculty of Agriculture</w:t>
            </w:r>
          </w:p>
        </w:tc>
        <w:tc>
          <w:tcPr>
            <w:tcW w:w="1560" w:type="dxa"/>
          </w:tcPr>
          <w:p w:rsidR="00E9399E" w:rsidRPr="005440BD" w:rsidRDefault="00E9399E" w:rsidP="005440BD">
            <w:pPr>
              <w:bidi w:val="0"/>
              <w:rPr>
                <w:rtl/>
              </w:rPr>
            </w:pPr>
            <w:r w:rsidRPr="005440BD">
              <w:t>24 May 2003</w:t>
            </w:r>
          </w:p>
        </w:tc>
        <w:tc>
          <w:tcPr>
            <w:tcW w:w="2237" w:type="dxa"/>
          </w:tcPr>
          <w:p w:rsidR="00E9399E" w:rsidRPr="005440BD" w:rsidRDefault="00E9399E" w:rsidP="005440BD">
            <w:pPr>
              <w:bidi w:val="0"/>
              <w:rPr>
                <w:b/>
                <w:bCs/>
                <w:rtl/>
              </w:rPr>
            </w:pPr>
            <w:r w:rsidRPr="005440BD">
              <w:rPr>
                <w:b/>
                <w:bCs/>
              </w:rPr>
              <w:t>Assistant Lecturer</w:t>
            </w:r>
          </w:p>
        </w:tc>
        <w:tc>
          <w:tcPr>
            <w:tcW w:w="1765" w:type="dxa"/>
            <w:vMerge/>
          </w:tcPr>
          <w:p w:rsidR="00E9399E" w:rsidRPr="005440BD" w:rsidRDefault="00E9399E" w:rsidP="005440BD">
            <w:pPr>
              <w:bidi w:val="0"/>
              <w:rPr>
                <w:rFonts w:cs="Simplified Arabic"/>
                <w:lang w:bidi="ar-YE"/>
              </w:rPr>
            </w:pPr>
          </w:p>
        </w:tc>
      </w:tr>
      <w:tr w:rsidR="00953542" w:rsidRPr="005440BD" w:rsidTr="005440BD">
        <w:tc>
          <w:tcPr>
            <w:tcW w:w="3608" w:type="dxa"/>
          </w:tcPr>
          <w:p w:rsidR="00953542" w:rsidRPr="005440BD" w:rsidRDefault="00953542" w:rsidP="005440BD">
            <w:pPr>
              <w:bidi w:val="0"/>
            </w:pPr>
            <w:r w:rsidRPr="005440BD">
              <w:t>University of Aberdeen, School of Biological Sciences</w:t>
            </w:r>
          </w:p>
        </w:tc>
        <w:tc>
          <w:tcPr>
            <w:tcW w:w="1560" w:type="dxa"/>
          </w:tcPr>
          <w:p w:rsidR="00953542" w:rsidRPr="005440BD" w:rsidRDefault="00953542" w:rsidP="005440BD">
            <w:pPr>
              <w:bidi w:val="0"/>
            </w:pPr>
            <w:r w:rsidRPr="005440BD">
              <w:t xml:space="preserve">15 November 2005-14 </w:t>
            </w:r>
            <w:r w:rsidR="009A6149" w:rsidRPr="005440BD">
              <w:t>November</w:t>
            </w:r>
            <w:r w:rsidRPr="005440BD">
              <w:t xml:space="preserve"> 2007</w:t>
            </w:r>
          </w:p>
        </w:tc>
        <w:tc>
          <w:tcPr>
            <w:tcW w:w="2237" w:type="dxa"/>
          </w:tcPr>
          <w:p w:rsidR="00953542" w:rsidRPr="005440BD" w:rsidRDefault="00953542" w:rsidP="005440BD">
            <w:pPr>
              <w:bidi w:val="0"/>
              <w:rPr>
                <w:b/>
                <w:bCs/>
              </w:rPr>
            </w:pPr>
            <w:r w:rsidRPr="005440BD">
              <w:rPr>
                <w:b/>
                <w:bCs/>
              </w:rPr>
              <w:t>Visiting student</w:t>
            </w:r>
          </w:p>
        </w:tc>
        <w:tc>
          <w:tcPr>
            <w:tcW w:w="1765" w:type="dxa"/>
            <w:vMerge/>
          </w:tcPr>
          <w:p w:rsidR="00953542" w:rsidRPr="005440BD" w:rsidRDefault="00953542" w:rsidP="005440BD">
            <w:pPr>
              <w:bidi w:val="0"/>
              <w:rPr>
                <w:rFonts w:cs="Simplified Arabic"/>
                <w:lang w:bidi="ar-YE"/>
              </w:rPr>
            </w:pPr>
          </w:p>
        </w:tc>
      </w:tr>
      <w:tr w:rsidR="00E9399E" w:rsidRPr="005440BD" w:rsidTr="005440BD">
        <w:tc>
          <w:tcPr>
            <w:tcW w:w="3608" w:type="dxa"/>
          </w:tcPr>
          <w:p w:rsidR="00E9399E" w:rsidRPr="005440BD" w:rsidRDefault="00E9399E" w:rsidP="009A6149">
            <w:pPr>
              <w:bidi w:val="0"/>
              <w:jc w:val="both"/>
            </w:pPr>
            <w:proofErr w:type="spellStart"/>
            <w:r w:rsidRPr="005440BD">
              <w:t>B</w:t>
            </w:r>
            <w:r w:rsidR="009A6149">
              <w:t>e</w:t>
            </w:r>
            <w:r w:rsidRPr="005440BD">
              <w:t>nhaUniversity</w:t>
            </w:r>
            <w:proofErr w:type="spellEnd"/>
            <w:r w:rsidRPr="005440BD">
              <w:t>, Faculty of Agriculture</w:t>
            </w:r>
          </w:p>
        </w:tc>
        <w:tc>
          <w:tcPr>
            <w:tcW w:w="1560" w:type="dxa"/>
          </w:tcPr>
          <w:p w:rsidR="00E9399E" w:rsidRPr="005440BD" w:rsidRDefault="00E9399E" w:rsidP="005440BD">
            <w:pPr>
              <w:bidi w:val="0"/>
              <w:rPr>
                <w:rtl/>
              </w:rPr>
            </w:pPr>
            <w:r w:rsidRPr="005440BD">
              <w:t>27 January 2008</w:t>
            </w:r>
          </w:p>
        </w:tc>
        <w:tc>
          <w:tcPr>
            <w:tcW w:w="2237" w:type="dxa"/>
          </w:tcPr>
          <w:p w:rsidR="00E9399E" w:rsidRPr="005440BD" w:rsidRDefault="00E9399E" w:rsidP="005440BD">
            <w:pPr>
              <w:bidi w:val="0"/>
              <w:rPr>
                <w:b/>
                <w:bCs/>
                <w:rtl/>
              </w:rPr>
            </w:pPr>
            <w:r w:rsidRPr="005440BD">
              <w:rPr>
                <w:b/>
                <w:bCs/>
              </w:rPr>
              <w:t>Lecturer</w:t>
            </w:r>
          </w:p>
        </w:tc>
        <w:tc>
          <w:tcPr>
            <w:tcW w:w="1765" w:type="dxa"/>
            <w:vMerge/>
          </w:tcPr>
          <w:p w:rsidR="00E9399E" w:rsidRPr="005440BD" w:rsidRDefault="00E9399E" w:rsidP="005440BD">
            <w:pPr>
              <w:bidi w:val="0"/>
              <w:rPr>
                <w:rFonts w:cs="Simplified Arabic"/>
                <w:lang w:bidi="ar-YE"/>
              </w:rPr>
            </w:pPr>
          </w:p>
        </w:tc>
      </w:tr>
      <w:tr w:rsidR="00E9399E" w:rsidRPr="005440BD" w:rsidTr="005440BD">
        <w:tc>
          <w:tcPr>
            <w:tcW w:w="3608" w:type="dxa"/>
          </w:tcPr>
          <w:p w:rsidR="00E9399E" w:rsidRPr="005440BD" w:rsidRDefault="00E9399E" w:rsidP="009A6149">
            <w:pPr>
              <w:bidi w:val="0"/>
              <w:jc w:val="both"/>
            </w:pPr>
            <w:proofErr w:type="spellStart"/>
            <w:r w:rsidRPr="005440BD">
              <w:t>B</w:t>
            </w:r>
            <w:r w:rsidR="009A6149">
              <w:t>e</w:t>
            </w:r>
            <w:r w:rsidRPr="005440BD">
              <w:t>nha</w:t>
            </w:r>
            <w:proofErr w:type="spellEnd"/>
            <w:r w:rsidR="00953542" w:rsidRPr="005440BD">
              <w:t xml:space="preserve"> </w:t>
            </w:r>
            <w:r w:rsidRPr="005440BD">
              <w:t>University, Faculty of Agriculture</w:t>
            </w:r>
          </w:p>
        </w:tc>
        <w:tc>
          <w:tcPr>
            <w:tcW w:w="1560" w:type="dxa"/>
          </w:tcPr>
          <w:p w:rsidR="00E9399E" w:rsidRPr="005440BD" w:rsidRDefault="00E9399E" w:rsidP="005440BD">
            <w:pPr>
              <w:bidi w:val="0"/>
              <w:rPr>
                <w:rtl/>
              </w:rPr>
            </w:pPr>
            <w:r w:rsidRPr="005440BD">
              <w:t>30 April 2014</w:t>
            </w:r>
          </w:p>
        </w:tc>
        <w:tc>
          <w:tcPr>
            <w:tcW w:w="2237" w:type="dxa"/>
          </w:tcPr>
          <w:p w:rsidR="00E9399E" w:rsidRPr="005440BD" w:rsidRDefault="00E9399E" w:rsidP="005440BD">
            <w:pPr>
              <w:bidi w:val="0"/>
              <w:rPr>
                <w:b/>
                <w:bCs/>
                <w:rtl/>
              </w:rPr>
            </w:pPr>
            <w:r w:rsidRPr="005440BD">
              <w:rPr>
                <w:b/>
                <w:bCs/>
              </w:rPr>
              <w:t>Associate professor</w:t>
            </w:r>
          </w:p>
        </w:tc>
        <w:tc>
          <w:tcPr>
            <w:tcW w:w="1765" w:type="dxa"/>
          </w:tcPr>
          <w:p w:rsidR="00E9399E" w:rsidRPr="005440BD" w:rsidRDefault="00E9399E" w:rsidP="005440BD">
            <w:pPr>
              <w:bidi w:val="0"/>
              <w:rPr>
                <w:rFonts w:cs="Simplified Arabic"/>
                <w:lang w:bidi="ar-YE"/>
              </w:rPr>
            </w:pPr>
          </w:p>
        </w:tc>
      </w:tr>
      <w:tr w:rsidR="00E9399E" w:rsidRPr="005440BD" w:rsidTr="005440BD">
        <w:tc>
          <w:tcPr>
            <w:tcW w:w="3608" w:type="dxa"/>
          </w:tcPr>
          <w:p w:rsidR="00E9399E" w:rsidRPr="005440BD" w:rsidRDefault="00E9399E" w:rsidP="009A6149">
            <w:pPr>
              <w:bidi w:val="0"/>
              <w:jc w:val="both"/>
            </w:pPr>
            <w:proofErr w:type="spellStart"/>
            <w:r w:rsidRPr="005440BD">
              <w:t>B</w:t>
            </w:r>
            <w:r w:rsidR="009A6149">
              <w:t>e</w:t>
            </w:r>
            <w:r w:rsidRPr="005440BD">
              <w:t>nha</w:t>
            </w:r>
            <w:proofErr w:type="spellEnd"/>
            <w:r w:rsidR="00953542" w:rsidRPr="005440BD">
              <w:t xml:space="preserve"> </w:t>
            </w:r>
            <w:r w:rsidRPr="005440BD">
              <w:t>University, Faculty of Agriculture</w:t>
            </w:r>
          </w:p>
        </w:tc>
        <w:tc>
          <w:tcPr>
            <w:tcW w:w="1560" w:type="dxa"/>
          </w:tcPr>
          <w:p w:rsidR="00E9399E" w:rsidRPr="005440BD" w:rsidRDefault="00E9399E" w:rsidP="005440BD">
            <w:pPr>
              <w:bidi w:val="0"/>
              <w:rPr>
                <w:rtl/>
              </w:rPr>
            </w:pPr>
            <w:r w:rsidRPr="005440BD">
              <w:t>26 June 2019</w:t>
            </w:r>
          </w:p>
        </w:tc>
        <w:tc>
          <w:tcPr>
            <w:tcW w:w="2237" w:type="dxa"/>
          </w:tcPr>
          <w:p w:rsidR="00E9399E" w:rsidRPr="005440BD" w:rsidRDefault="00E9399E" w:rsidP="005440BD">
            <w:pPr>
              <w:bidi w:val="0"/>
              <w:rPr>
                <w:b/>
                <w:bCs/>
              </w:rPr>
            </w:pPr>
            <w:r w:rsidRPr="005440BD">
              <w:rPr>
                <w:b/>
                <w:bCs/>
              </w:rPr>
              <w:t>Professor</w:t>
            </w:r>
          </w:p>
        </w:tc>
        <w:tc>
          <w:tcPr>
            <w:tcW w:w="1765" w:type="dxa"/>
          </w:tcPr>
          <w:p w:rsidR="00E9399E" w:rsidRPr="005440BD" w:rsidRDefault="00E9399E" w:rsidP="005440BD">
            <w:pPr>
              <w:bidi w:val="0"/>
              <w:rPr>
                <w:rFonts w:cs="Simplified Arabic"/>
                <w:lang w:bidi="ar-YE"/>
              </w:rPr>
            </w:pPr>
          </w:p>
        </w:tc>
      </w:tr>
    </w:tbl>
    <w:p w:rsidR="00A20DFC" w:rsidRPr="00A20DFC" w:rsidRDefault="00A20DFC" w:rsidP="005440BD">
      <w:pPr>
        <w:rPr>
          <w:rFonts w:cs="Simplified Arabic"/>
          <w:b/>
          <w:bCs/>
          <w:u w:val="single"/>
          <w:lang w:bidi="ar-YE"/>
        </w:rPr>
      </w:pPr>
    </w:p>
    <w:p w:rsidR="005440BD" w:rsidRDefault="00FD4702" w:rsidP="005440BD">
      <w:pPr>
        <w:pStyle w:val="Heading21"/>
        <w:spacing w:before="0" w:after="0" w:line="240" w:lineRule="auto"/>
        <w:sectPr w:rsidR="005440BD" w:rsidSect="004D19B2">
          <w:headerReference w:type="default" r:id="rId11"/>
          <w:footerReference w:type="default" r:id="rId12"/>
          <w:pgSz w:w="11906" w:h="16838"/>
          <w:pgMar w:top="764" w:right="746" w:bottom="764" w:left="1800" w:header="708" w:footer="708" w:gutter="0"/>
          <w:cols w:space="720"/>
          <w:bidi/>
          <w:docGrid w:linePitch="360"/>
        </w:sectPr>
      </w:pPr>
      <w:r>
        <w:rPr>
          <w:noProof/>
          <w:lang w:eastAsia="en-US"/>
        </w:rPr>
        <w:drawing>
          <wp:anchor distT="0" distB="0" distL="114300" distR="114300" simplePos="0" relativeHeight="251658240" behindDoc="0" locked="0" layoutInCell="1" allowOverlap="1">
            <wp:simplePos x="0" y="0"/>
            <wp:positionH relativeFrom="column">
              <wp:posOffset>3324225</wp:posOffset>
            </wp:positionH>
            <wp:positionV relativeFrom="paragraph">
              <wp:posOffset>655955</wp:posOffset>
            </wp:positionV>
            <wp:extent cx="2476500" cy="457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DFC" w:rsidRDefault="00A20DFC" w:rsidP="005440BD">
      <w:pPr>
        <w:pStyle w:val="Heading21"/>
        <w:spacing w:before="0" w:after="0" w:line="240" w:lineRule="auto"/>
      </w:pPr>
      <w:r>
        <w:lastRenderedPageBreak/>
        <w:t>Journal Publications</w:t>
      </w:r>
    </w:p>
    <w:p w:rsidR="00493EAC" w:rsidRPr="00D93B37" w:rsidRDefault="00493EAC" w:rsidP="005440BD">
      <w:pPr>
        <w:ind w:left="720"/>
      </w:pPr>
    </w:p>
    <w:tbl>
      <w:tblPr>
        <w:bidiVisual/>
        <w:tblW w:w="9313" w:type="dxa"/>
        <w:tblInd w:w="648" w:type="dxa"/>
        <w:tblLayout w:type="fixed"/>
        <w:tblLook w:val="0000" w:firstRow="0" w:lastRow="0" w:firstColumn="0" w:lastColumn="0" w:noHBand="0" w:noVBand="0"/>
      </w:tblPr>
      <w:tblGrid>
        <w:gridCol w:w="8962"/>
        <w:gridCol w:w="115"/>
        <w:gridCol w:w="236"/>
      </w:tblGrid>
      <w:tr w:rsidR="004D19B2" w:rsidRPr="006E7233" w:rsidTr="00BA4523">
        <w:tc>
          <w:tcPr>
            <w:tcW w:w="9077" w:type="dxa"/>
            <w:gridSpan w:val="2"/>
            <w:shd w:val="clear" w:color="auto" w:fill="auto"/>
          </w:tcPr>
          <w:p w:rsidR="004D19B2" w:rsidRPr="006E7233" w:rsidRDefault="00766DAF" w:rsidP="005440BD">
            <w:pPr>
              <w:pStyle w:val="Heading5"/>
              <w:bidi w:val="0"/>
              <w:spacing w:before="0"/>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Abbas</w:t>
            </w:r>
            <w:r w:rsidR="002F0CF0" w:rsidRPr="006E7233">
              <w:rPr>
                <w:rFonts w:asciiTheme="majorBidi" w:eastAsia="DejaVu Sans" w:hAnsiTheme="majorBidi" w:cstheme="majorBidi"/>
                <w:color w:val="00000A"/>
                <w:lang w:eastAsia="de-DE"/>
              </w:rPr>
              <w:t>, M.H.H.,</w:t>
            </w:r>
            <w:r w:rsidRPr="006E7233">
              <w:rPr>
                <w:rFonts w:asciiTheme="majorBidi" w:eastAsia="DejaVu Sans" w:hAnsiTheme="majorBidi" w:cstheme="majorBidi"/>
                <w:color w:val="00000A"/>
                <w:lang w:eastAsia="de-DE"/>
              </w:rPr>
              <w:t xml:space="preserve"> </w:t>
            </w:r>
            <w:proofErr w:type="gramStart"/>
            <w:r w:rsidRPr="006E7233">
              <w:rPr>
                <w:rFonts w:asciiTheme="majorBidi" w:eastAsia="DejaVu Sans" w:hAnsiTheme="majorBidi" w:cstheme="majorBidi"/>
                <w:color w:val="00000A"/>
                <w:lang w:eastAsia="de-DE"/>
              </w:rPr>
              <w:t xml:space="preserve">and  </w:t>
            </w:r>
            <w:proofErr w:type="gramEnd"/>
            <w:r w:rsidR="006617DC">
              <w:fldChar w:fldCharType="begin"/>
            </w:r>
            <w:r w:rsidR="006617DC">
              <w:instrText xml:space="preserve"> HYPERLINK "https://www.researchgate.net/researcher/78453669_Andrew_A_Meharg/" </w:instrText>
            </w:r>
            <w:r w:rsidR="006617DC">
              <w:fldChar w:fldCharType="separate"/>
            </w:r>
            <w:r w:rsidRPr="006E7233">
              <w:rPr>
                <w:rFonts w:asciiTheme="majorBidi" w:eastAsia="DejaVu Sans" w:hAnsiTheme="majorBidi" w:cstheme="majorBidi"/>
                <w:color w:val="00000A"/>
                <w:lang w:eastAsia="de-DE"/>
              </w:rPr>
              <w:t>Meharg</w:t>
            </w:r>
            <w:r w:rsidR="006617DC">
              <w:rPr>
                <w:rFonts w:asciiTheme="majorBidi" w:eastAsia="DejaVu Sans" w:hAnsiTheme="majorBidi" w:cstheme="majorBidi"/>
                <w:color w:val="00000A"/>
                <w:lang w:eastAsia="de-DE"/>
              </w:rPr>
              <w:fldChar w:fldCharType="end"/>
            </w:r>
            <w:r w:rsidR="002F0CF0" w:rsidRPr="006E7233">
              <w:rPr>
                <w:rFonts w:asciiTheme="majorBidi" w:eastAsia="DejaVu Sans" w:hAnsiTheme="majorBidi" w:cstheme="majorBidi"/>
                <w:color w:val="00000A"/>
                <w:lang w:eastAsia="de-DE"/>
              </w:rPr>
              <w:t>,A.A.</w:t>
            </w:r>
            <w:r w:rsidRPr="006E7233">
              <w:rPr>
                <w:rFonts w:asciiTheme="majorBidi" w:eastAsia="DejaVu Sans" w:hAnsiTheme="majorBidi" w:cstheme="majorBidi"/>
                <w:color w:val="00000A"/>
                <w:lang w:eastAsia="de-DE"/>
              </w:rPr>
              <w:t xml:space="preserve"> </w:t>
            </w:r>
            <w:r w:rsidR="002F0CF0" w:rsidRPr="006E7233">
              <w:rPr>
                <w:rFonts w:asciiTheme="majorBidi" w:eastAsia="DejaVu Sans" w:hAnsiTheme="majorBidi" w:cstheme="majorBidi"/>
                <w:color w:val="00000A"/>
                <w:lang w:eastAsia="de-DE"/>
              </w:rPr>
              <w:t>(</w:t>
            </w:r>
            <w:r w:rsidRPr="006E7233">
              <w:rPr>
                <w:rFonts w:asciiTheme="majorBidi" w:eastAsia="DejaVu Sans" w:hAnsiTheme="majorBidi" w:cstheme="majorBidi"/>
                <w:color w:val="00000A"/>
                <w:lang w:eastAsia="de-DE"/>
              </w:rPr>
              <w:t>2008</w:t>
            </w:r>
            <w:r w:rsidR="002F0CF0" w:rsidRPr="006E7233">
              <w:rPr>
                <w:rFonts w:asciiTheme="majorBidi" w:eastAsia="DejaVu Sans" w:hAnsiTheme="majorBidi" w:cstheme="majorBidi"/>
                <w:color w:val="00000A"/>
                <w:lang w:eastAsia="de-DE"/>
              </w:rPr>
              <w:t>)</w:t>
            </w:r>
            <w:r w:rsidRPr="006E7233">
              <w:rPr>
                <w:rFonts w:asciiTheme="majorBidi" w:eastAsia="DejaVu Sans" w:hAnsiTheme="majorBidi" w:cstheme="majorBidi"/>
                <w:color w:val="00000A"/>
                <w:lang w:eastAsia="de-DE"/>
              </w:rPr>
              <w:t xml:space="preserve"> </w:t>
            </w:r>
            <w:hyperlink r:id="rId14" w:history="1">
              <w:r w:rsidRPr="006E7233">
                <w:rPr>
                  <w:rFonts w:asciiTheme="majorBidi" w:eastAsia="DejaVu Sans" w:hAnsiTheme="majorBidi" w:cstheme="majorBidi"/>
                  <w:color w:val="00000A"/>
                  <w:lang w:eastAsia="de-DE"/>
                </w:rPr>
                <w:t>Arsenate, arsenite and dimethyl arsinic acid (DMA) uptake and tolerance in maize (</w:t>
              </w:r>
              <w:r w:rsidRPr="006E7233">
                <w:rPr>
                  <w:rFonts w:asciiTheme="majorBidi" w:eastAsia="DejaVu Sans" w:hAnsiTheme="majorBidi" w:cstheme="majorBidi"/>
                  <w:i/>
                  <w:iCs/>
                  <w:color w:val="00000A"/>
                  <w:lang w:eastAsia="de-DE"/>
                </w:rPr>
                <w:t>Zea mays</w:t>
              </w:r>
              <w:r w:rsidRPr="006E7233">
                <w:rPr>
                  <w:rFonts w:asciiTheme="majorBidi" w:eastAsia="DejaVu Sans" w:hAnsiTheme="majorBidi" w:cstheme="majorBidi"/>
                  <w:color w:val="00000A"/>
                  <w:lang w:eastAsia="de-DE"/>
                </w:rPr>
                <w:t xml:space="preserve"> L.). </w:t>
              </w:r>
            </w:hyperlink>
            <w:r w:rsidRPr="006E7233">
              <w:rPr>
                <w:rFonts w:asciiTheme="majorBidi" w:eastAsia="DejaVu Sans" w:hAnsiTheme="majorBidi" w:cstheme="majorBidi"/>
                <w:i/>
                <w:iCs/>
                <w:color w:val="00000A"/>
                <w:lang w:eastAsia="de-DE"/>
              </w:rPr>
              <w:t xml:space="preserve">Plant </w:t>
            </w:r>
            <w:proofErr w:type="gramStart"/>
            <w:r w:rsidRPr="006E7233">
              <w:rPr>
                <w:rFonts w:asciiTheme="majorBidi" w:eastAsia="DejaVu Sans" w:hAnsiTheme="majorBidi" w:cstheme="majorBidi"/>
                <w:i/>
                <w:iCs/>
                <w:color w:val="00000A"/>
                <w:lang w:eastAsia="de-DE"/>
              </w:rPr>
              <w:t>Soil</w:t>
            </w:r>
            <w:r w:rsidRPr="006E7233">
              <w:rPr>
                <w:rFonts w:asciiTheme="majorBidi" w:eastAsia="DejaVu Sans" w:hAnsiTheme="majorBidi" w:cstheme="majorBidi"/>
                <w:color w:val="00000A"/>
                <w:lang w:eastAsia="de-DE"/>
              </w:rPr>
              <w:t xml:space="preserve">  304</w:t>
            </w:r>
            <w:proofErr w:type="gramEnd"/>
            <w:r w:rsidRPr="006E7233">
              <w:rPr>
                <w:rFonts w:asciiTheme="majorBidi" w:eastAsia="DejaVu Sans" w:hAnsiTheme="majorBidi" w:cstheme="majorBidi"/>
                <w:color w:val="00000A"/>
                <w:lang w:eastAsia="de-DE"/>
              </w:rPr>
              <w:t>(1):277-289</w:t>
            </w:r>
            <w:r w:rsidR="002F0CF0" w:rsidRPr="006E7233">
              <w:rPr>
                <w:rFonts w:asciiTheme="majorBidi" w:eastAsia="DejaVu Sans" w:hAnsiTheme="majorBidi" w:cstheme="majorBidi"/>
                <w:color w:val="00000A"/>
                <w:lang w:eastAsia="de-DE"/>
              </w:rPr>
              <w:t xml:space="preserve">. </w:t>
            </w:r>
            <w:r w:rsidR="002F0CF0" w:rsidRPr="009A6149">
              <w:rPr>
                <w:rStyle w:val="Hyperlink"/>
                <w:rFonts w:asciiTheme="majorBidi" w:hAnsiTheme="majorBidi" w:cstheme="majorBidi"/>
              </w:rPr>
              <w:t>https://doi.org/10.1007/s11104-008-9549-9</w:t>
            </w:r>
          </w:p>
        </w:tc>
        <w:tc>
          <w:tcPr>
            <w:tcW w:w="236" w:type="dxa"/>
            <w:shd w:val="clear" w:color="auto" w:fill="auto"/>
          </w:tcPr>
          <w:p w:rsidR="004D19B2" w:rsidRPr="006E7233" w:rsidRDefault="00766DAF" w:rsidP="005440BD">
            <w:pPr>
              <w:ind w:right="-360"/>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1</w:t>
            </w:r>
          </w:p>
        </w:tc>
      </w:tr>
      <w:tr w:rsidR="004D19B2" w:rsidRPr="006E7233" w:rsidTr="00BA4523">
        <w:tc>
          <w:tcPr>
            <w:tcW w:w="9077" w:type="dxa"/>
            <w:gridSpan w:val="2"/>
            <w:shd w:val="clear" w:color="auto" w:fill="auto"/>
          </w:tcPr>
          <w:p w:rsidR="004D19B2" w:rsidRPr="006E7233" w:rsidRDefault="0000417B" w:rsidP="005440BD">
            <w:pPr>
              <w:autoSpaceDE w:val="0"/>
              <w:autoSpaceDN w:val="0"/>
              <w:bidi w:val="0"/>
              <w:adjustRightInd w:val="0"/>
              <w:ind w:left="25"/>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Abbas, M.H.H. and Ismail, A.O.A. (2010) Mechanisms of Cobalt (Co) retention by kaolinite, </w:t>
            </w:r>
            <w:proofErr w:type="spellStart"/>
            <w:r w:rsidRPr="006E7233">
              <w:rPr>
                <w:rFonts w:asciiTheme="majorBidi" w:eastAsia="DejaVu Sans" w:hAnsiTheme="majorBidi" w:cstheme="majorBidi"/>
                <w:color w:val="00000A"/>
                <w:lang w:eastAsia="de-DE"/>
              </w:rPr>
              <w:t>montmorillonite</w:t>
            </w:r>
            <w:proofErr w:type="spellEnd"/>
            <w:r w:rsidRPr="006E7233">
              <w:rPr>
                <w:rFonts w:asciiTheme="majorBidi" w:eastAsia="DejaVu Sans" w:hAnsiTheme="majorBidi" w:cstheme="majorBidi"/>
                <w:color w:val="00000A"/>
                <w:lang w:eastAsia="de-DE"/>
              </w:rPr>
              <w:t xml:space="preserve">, calcium carbonate and </w:t>
            </w:r>
            <w:proofErr w:type="spellStart"/>
            <w:r w:rsidRPr="006E7233">
              <w:rPr>
                <w:rFonts w:asciiTheme="majorBidi" w:eastAsia="DejaVu Sans" w:hAnsiTheme="majorBidi" w:cstheme="majorBidi"/>
                <w:color w:val="00000A"/>
                <w:lang w:eastAsia="de-DE"/>
              </w:rPr>
              <w:t>humic</w:t>
            </w:r>
            <w:proofErr w:type="spellEnd"/>
            <w:r w:rsidRPr="006E7233">
              <w:rPr>
                <w:rFonts w:asciiTheme="majorBidi" w:eastAsia="DejaVu Sans" w:hAnsiTheme="majorBidi" w:cstheme="majorBidi"/>
                <w:color w:val="00000A"/>
                <w:lang w:eastAsia="de-DE"/>
              </w:rPr>
              <w:t xml:space="preserve"> acid. </w:t>
            </w:r>
            <w:r w:rsidRPr="006E7233">
              <w:rPr>
                <w:rFonts w:asciiTheme="majorBidi" w:eastAsia="DejaVu Sans" w:hAnsiTheme="majorBidi" w:cstheme="majorBidi"/>
                <w:i/>
                <w:iCs/>
                <w:color w:val="00000A"/>
                <w:lang w:eastAsia="de-DE"/>
              </w:rPr>
              <w:t>Research Journal of Agriculture and Biological Sciences</w:t>
            </w:r>
            <w:r w:rsidRPr="006E7233">
              <w:rPr>
                <w:rFonts w:asciiTheme="majorBidi" w:eastAsia="DejaVu Sans" w:hAnsiTheme="majorBidi" w:cstheme="majorBidi"/>
                <w:color w:val="00000A"/>
                <w:lang w:eastAsia="de-DE"/>
              </w:rPr>
              <w:t>, 6(6), 1103-1109</w:t>
            </w:r>
          </w:p>
        </w:tc>
        <w:tc>
          <w:tcPr>
            <w:tcW w:w="236" w:type="dxa"/>
            <w:shd w:val="clear" w:color="auto" w:fill="auto"/>
          </w:tcPr>
          <w:p w:rsidR="004D19B2" w:rsidRPr="006E7233" w:rsidRDefault="00CA299F" w:rsidP="005440BD">
            <w:pPr>
              <w:ind w:right="-354"/>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2</w:t>
            </w:r>
          </w:p>
        </w:tc>
      </w:tr>
      <w:tr w:rsidR="00CA299F" w:rsidRPr="006E7233" w:rsidTr="00BA4523">
        <w:tc>
          <w:tcPr>
            <w:tcW w:w="9077" w:type="dxa"/>
            <w:gridSpan w:val="2"/>
            <w:shd w:val="clear" w:color="auto" w:fill="auto"/>
          </w:tcPr>
          <w:p w:rsidR="00CA299F" w:rsidRPr="006E7233" w:rsidRDefault="00CA299F" w:rsidP="005440BD">
            <w:pPr>
              <w:bidi w:val="0"/>
              <w:ind w:leftChars="10" w:left="24" w:firstLineChars="9" w:firstLine="22"/>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Abbas, M.H.H., Salem, H.M. (2011) Kinetics of iron retention by </w:t>
            </w:r>
            <w:proofErr w:type="spellStart"/>
            <w:r w:rsidRPr="006E7233">
              <w:rPr>
                <w:rFonts w:asciiTheme="majorBidi" w:eastAsia="DejaVu Sans" w:hAnsiTheme="majorBidi" w:cstheme="majorBidi"/>
                <w:i/>
                <w:iCs/>
                <w:color w:val="00000A"/>
                <w:lang w:eastAsia="de-DE"/>
              </w:rPr>
              <w:t>Typic</w:t>
            </w:r>
            <w:proofErr w:type="spellEnd"/>
            <w:r w:rsidRPr="006E7233">
              <w:rPr>
                <w:rFonts w:asciiTheme="majorBidi" w:eastAsia="DejaVu Sans" w:hAnsiTheme="majorBidi" w:cstheme="majorBidi"/>
                <w:i/>
                <w:iCs/>
                <w:color w:val="00000A"/>
                <w:lang w:eastAsia="de-DE"/>
              </w:rPr>
              <w:t xml:space="preserve"> </w:t>
            </w:r>
            <w:proofErr w:type="spellStart"/>
            <w:r w:rsidRPr="006E7233">
              <w:rPr>
                <w:rFonts w:asciiTheme="majorBidi" w:eastAsia="DejaVu Sans" w:hAnsiTheme="majorBidi" w:cstheme="majorBidi"/>
                <w:i/>
                <w:iCs/>
                <w:color w:val="00000A"/>
                <w:lang w:eastAsia="de-DE"/>
              </w:rPr>
              <w:t>Torriorthent</w:t>
            </w:r>
            <w:proofErr w:type="spellEnd"/>
            <w:r w:rsidRPr="006E7233">
              <w:rPr>
                <w:rFonts w:asciiTheme="majorBidi" w:eastAsia="DejaVu Sans" w:hAnsiTheme="majorBidi" w:cstheme="majorBidi"/>
                <w:color w:val="00000A"/>
                <w:lang w:eastAsia="de-DE"/>
              </w:rPr>
              <w:t xml:space="preserve"> and </w:t>
            </w:r>
            <w:proofErr w:type="spellStart"/>
            <w:r w:rsidRPr="006E7233">
              <w:rPr>
                <w:rFonts w:asciiTheme="majorBidi" w:eastAsia="DejaVu Sans" w:hAnsiTheme="majorBidi" w:cstheme="majorBidi"/>
                <w:i/>
                <w:iCs/>
                <w:color w:val="00000A"/>
                <w:lang w:eastAsia="de-DE"/>
              </w:rPr>
              <w:t>Typic</w:t>
            </w:r>
            <w:proofErr w:type="spellEnd"/>
            <w:r w:rsidRPr="006E7233">
              <w:rPr>
                <w:rFonts w:asciiTheme="majorBidi" w:eastAsia="DejaVu Sans" w:hAnsiTheme="majorBidi" w:cstheme="majorBidi"/>
                <w:i/>
                <w:iCs/>
                <w:color w:val="00000A"/>
                <w:lang w:eastAsia="de-DE"/>
              </w:rPr>
              <w:t xml:space="preserve"> </w:t>
            </w:r>
            <w:proofErr w:type="spellStart"/>
            <w:r w:rsidRPr="006E7233">
              <w:rPr>
                <w:rFonts w:asciiTheme="majorBidi" w:eastAsia="DejaVu Sans" w:hAnsiTheme="majorBidi" w:cstheme="majorBidi"/>
                <w:i/>
                <w:iCs/>
                <w:color w:val="00000A"/>
                <w:lang w:eastAsia="de-DE"/>
              </w:rPr>
              <w:t>Haplocalcid</w:t>
            </w:r>
            <w:proofErr w:type="spellEnd"/>
            <w:r w:rsidRPr="006E7233">
              <w:rPr>
                <w:rFonts w:asciiTheme="majorBidi" w:eastAsia="DejaVu Sans" w:hAnsiTheme="majorBidi" w:cstheme="majorBidi"/>
                <w:color w:val="00000A"/>
                <w:lang w:eastAsia="de-DE"/>
              </w:rPr>
              <w:t xml:space="preserve"> soils supplied with some micronutrients. </w:t>
            </w:r>
            <w:r w:rsidRPr="006E7233">
              <w:rPr>
                <w:rFonts w:asciiTheme="majorBidi" w:eastAsia="DejaVu Sans" w:hAnsiTheme="majorBidi" w:cstheme="majorBidi"/>
                <w:i/>
                <w:iCs/>
                <w:color w:val="00000A"/>
                <w:lang w:eastAsia="de-DE"/>
              </w:rPr>
              <w:t xml:space="preserve">Annals of Agric. Sci., </w:t>
            </w:r>
            <w:proofErr w:type="spellStart"/>
            <w:r w:rsidRPr="006E7233">
              <w:rPr>
                <w:rFonts w:asciiTheme="majorBidi" w:eastAsia="DejaVu Sans" w:hAnsiTheme="majorBidi" w:cstheme="majorBidi"/>
                <w:i/>
                <w:iCs/>
                <w:color w:val="00000A"/>
                <w:lang w:eastAsia="de-DE"/>
              </w:rPr>
              <w:t>Moshtohor</w:t>
            </w:r>
            <w:proofErr w:type="spellEnd"/>
            <w:r w:rsidRPr="006E7233">
              <w:rPr>
                <w:rFonts w:asciiTheme="majorBidi" w:eastAsia="DejaVu Sans" w:hAnsiTheme="majorBidi" w:cstheme="majorBidi"/>
                <w:color w:val="00000A"/>
                <w:lang w:eastAsia="de-DE"/>
              </w:rPr>
              <w:t>. 49(3), 301–311</w:t>
            </w:r>
          </w:p>
        </w:tc>
        <w:tc>
          <w:tcPr>
            <w:tcW w:w="236" w:type="dxa"/>
            <w:shd w:val="clear" w:color="auto" w:fill="auto"/>
          </w:tcPr>
          <w:p w:rsidR="00CA299F" w:rsidRPr="006E7233" w:rsidRDefault="00CA299F" w:rsidP="005440BD">
            <w:pPr>
              <w:ind w:right="-354"/>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3</w:t>
            </w:r>
          </w:p>
        </w:tc>
      </w:tr>
      <w:tr w:rsidR="00CA299F" w:rsidRPr="006E7233" w:rsidTr="00BA4523">
        <w:tc>
          <w:tcPr>
            <w:tcW w:w="9077" w:type="dxa"/>
            <w:gridSpan w:val="2"/>
            <w:shd w:val="clear" w:color="auto" w:fill="auto"/>
          </w:tcPr>
          <w:p w:rsidR="00CA299F" w:rsidRPr="006E7233" w:rsidRDefault="006B6788" w:rsidP="005440BD">
            <w:pPr>
              <w:bidi w:val="0"/>
              <w:ind w:left="58"/>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Abbas, M.H.H., Ismail, </w:t>
            </w:r>
            <w:proofErr w:type="gramStart"/>
            <w:r w:rsidRPr="006E7233">
              <w:rPr>
                <w:rFonts w:asciiTheme="majorBidi" w:eastAsia="DejaVu Sans" w:hAnsiTheme="majorBidi" w:cstheme="majorBidi"/>
                <w:color w:val="00000A"/>
                <w:lang w:eastAsia="de-DE"/>
              </w:rPr>
              <w:t>AO.A.,</w:t>
            </w:r>
            <w:proofErr w:type="gramEnd"/>
            <w:r w:rsidRPr="006E7233">
              <w:rPr>
                <w:rFonts w:asciiTheme="majorBidi" w:eastAsia="DejaVu Sans" w:hAnsiTheme="majorBidi" w:cstheme="majorBidi"/>
                <w:color w:val="00000A"/>
                <w:lang w:eastAsia="de-DE"/>
              </w:rPr>
              <w:t xml:space="preserve"> El-</w:t>
            </w:r>
            <w:proofErr w:type="spellStart"/>
            <w:r w:rsidRPr="006E7233">
              <w:rPr>
                <w:rFonts w:asciiTheme="majorBidi" w:eastAsia="DejaVu Sans" w:hAnsiTheme="majorBidi" w:cstheme="majorBidi"/>
                <w:color w:val="00000A"/>
                <w:lang w:eastAsia="de-DE"/>
              </w:rPr>
              <w:t>Gamal</w:t>
            </w:r>
            <w:proofErr w:type="spellEnd"/>
            <w:r w:rsidRPr="006E7233">
              <w:rPr>
                <w:rFonts w:asciiTheme="majorBidi" w:eastAsia="DejaVu Sans" w:hAnsiTheme="majorBidi" w:cstheme="majorBidi"/>
                <w:color w:val="00000A"/>
                <w:lang w:eastAsia="de-DE"/>
              </w:rPr>
              <w:t xml:space="preserve">, M.A.H., Salem, H.M. (2011) Integrated effect of mineral nitrogen, bio and organic fertilization on soybean productivity. </w:t>
            </w:r>
            <w:r w:rsidRPr="006E7233">
              <w:rPr>
                <w:rFonts w:asciiTheme="majorBidi" w:eastAsia="DejaVu Sans" w:hAnsiTheme="majorBidi" w:cstheme="majorBidi"/>
                <w:i/>
                <w:iCs/>
                <w:color w:val="00000A"/>
                <w:lang w:eastAsia="de-DE"/>
              </w:rPr>
              <w:t xml:space="preserve">Egypt. J. </w:t>
            </w:r>
            <w:proofErr w:type="spellStart"/>
            <w:r w:rsidRPr="006E7233">
              <w:rPr>
                <w:rFonts w:asciiTheme="majorBidi" w:eastAsia="DejaVu Sans" w:hAnsiTheme="majorBidi" w:cstheme="majorBidi"/>
                <w:i/>
                <w:iCs/>
                <w:color w:val="00000A"/>
                <w:lang w:eastAsia="de-DE"/>
              </w:rPr>
              <w:t>Biotechnol</w:t>
            </w:r>
            <w:proofErr w:type="spellEnd"/>
            <w:r w:rsidRPr="006E7233">
              <w:rPr>
                <w:rFonts w:asciiTheme="majorBidi" w:eastAsia="DejaVu Sans" w:hAnsiTheme="majorBidi" w:cstheme="majorBidi"/>
                <w:color w:val="00000A"/>
                <w:lang w:eastAsia="de-DE"/>
              </w:rPr>
              <w:t>. 39, 43-63</w:t>
            </w:r>
          </w:p>
        </w:tc>
        <w:tc>
          <w:tcPr>
            <w:tcW w:w="236" w:type="dxa"/>
            <w:shd w:val="clear" w:color="auto" w:fill="auto"/>
          </w:tcPr>
          <w:p w:rsidR="00CA299F" w:rsidRPr="006E7233" w:rsidRDefault="00CA299F" w:rsidP="005440BD">
            <w:pPr>
              <w:ind w:right="-354"/>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4</w:t>
            </w:r>
          </w:p>
        </w:tc>
      </w:tr>
      <w:tr w:rsidR="00CA299F" w:rsidRPr="006E7233" w:rsidTr="00BA4523">
        <w:tc>
          <w:tcPr>
            <w:tcW w:w="9077" w:type="dxa"/>
            <w:gridSpan w:val="2"/>
            <w:shd w:val="clear" w:color="auto" w:fill="auto"/>
          </w:tcPr>
          <w:p w:rsidR="00CA299F" w:rsidRPr="006E7233" w:rsidRDefault="006617DC" w:rsidP="005440BD">
            <w:pPr>
              <w:pStyle w:val="Heading5"/>
              <w:bidi w:val="0"/>
              <w:spacing w:before="0"/>
              <w:jc w:val="both"/>
              <w:rPr>
                <w:rFonts w:asciiTheme="majorBidi" w:eastAsia="DejaVu Sans" w:hAnsiTheme="majorBidi" w:cstheme="majorBidi"/>
                <w:color w:val="00000A"/>
                <w:lang w:eastAsia="de-DE"/>
              </w:rPr>
            </w:pPr>
            <w:hyperlink r:id="rId15" w:history="1">
              <w:r w:rsidR="00CA299F" w:rsidRPr="006E7233">
                <w:rPr>
                  <w:rFonts w:asciiTheme="majorBidi" w:eastAsia="DejaVu Sans" w:hAnsiTheme="majorBidi" w:cstheme="majorBidi"/>
                  <w:color w:val="00000A"/>
                  <w:lang w:eastAsia="de-DE"/>
                </w:rPr>
                <w:t>Fahmi</w:t>
              </w:r>
            </w:hyperlink>
            <w:r w:rsidR="00CA299F" w:rsidRPr="006E7233">
              <w:rPr>
                <w:rFonts w:asciiTheme="majorBidi" w:eastAsia="DejaVu Sans" w:hAnsiTheme="majorBidi" w:cstheme="majorBidi"/>
                <w:color w:val="00000A"/>
                <w:lang w:eastAsia="de-DE"/>
              </w:rPr>
              <w:t xml:space="preserve">, F.M. F.M., Abbas, M.H.H.  (2012) </w:t>
            </w:r>
            <w:hyperlink r:id="rId16" w:history="1">
              <w:r w:rsidR="00CA299F" w:rsidRPr="006E7233">
                <w:rPr>
                  <w:rFonts w:asciiTheme="majorBidi" w:eastAsia="DejaVu Sans" w:hAnsiTheme="majorBidi" w:cstheme="majorBidi"/>
                  <w:color w:val="00000A"/>
                  <w:lang w:eastAsia="de-DE"/>
                </w:rPr>
                <w:t xml:space="preserve">Challenges facing food production in upper Egypt: P amendments between governmental regulations and low efficiency fertilizers </w:t>
              </w:r>
            </w:hyperlink>
            <w:r w:rsidR="00CA299F" w:rsidRPr="006E7233">
              <w:rPr>
                <w:rFonts w:asciiTheme="majorBidi" w:eastAsia="DejaVu Sans" w:hAnsiTheme="majorBidi" w:cstheme="majorBidi"/>
                <w:i/>
                <w:iCs/>
                <w:color w:val="00000A"/>
                <w:lang w:eastAsia="de-DE"/>
              </w:rPr>
              <w:t>J. Soil Sci. and Agric. Eng., Mansoura Univ</w:t>
            </w:r>
            <w:r w:rsidR="00CA299F" w:rsidRPr="006E7233">
              <w:rPr>
                <w:rFonts w:asciiTheme="majorBidi" w:eastAsia="DejaVu Sans" w:hAnsiTheme="majorBidi" w:cstheme="majorBidi"/>
                <w:color w:val="00000A"/>
                <w:lang w:eastAsia="de-DE"/>
              </w:rPr>
              <w:t>. 3(12):1203-1213</w:t>
            </w:r>
            <w:r w:rsidR="002F0CF0" w:rsidRPr="006E7233">
              <w:rPr>
                <w:rFonts w:asciiTheme="majorBidi" w:eastAsia="DejaVu Sans" w:hAnsiTheme="majorBidi" w:cstheme="majorBidi"/>
                <w:color w:val="00000A"/>
                <w:lang w:eastAsia="de-DE"/>
              </w:rPr>
              <w:t xml:space="preserve">. </w:t>
            </w:r>
            <w:r w:rsidR="002F0CF0" w:rsidRPr="009A6149">
              <w:rPr>
                <w:rStyle w:val="Hyperlink"/>
                <w:rFonts w:asciiTheme="majorBidi" w:hAnsiTheme="majorBidi" w:cstheme="majorBidi"/>
              </w:rPr>
              <w:t>http://dx.doi.org/</w:t>
            </w:r>
            <w:hyperlink r:id="rId17" w:history="1">
              <w:r w:rsidR="002F0CF0" w:rsidRPr="009A6149">
                <w:rPr>
                  <w:rStyle w:val="Hyperlink"/>
                  <w:rFonts w:asciiTheme="majorBidi" w:hAnsiTheme="majorBidi" w:cstheme="majorBidi"/>
                </w:rPr>
                <w:t>10.21608/jssae.2012.54703</w:t>
              </w:r>
            </w:hyperlink>
          </w:p>
        </w:tc>
        <w:tc>
          <w:tcPr>
            <w:tcW w:w="236" w:type="dxa"/>
            <w:shd w:val="clear" w:color="auto" w:fill="auto"/>
          </w:tcPr>
          <w:p w:rsidR="00CA299F" w:rsidRPr="006E7233" w:rsidRDefault="00CA299F" w:rsidP="005440BD">
            <w:pPr>
              <w:ind w:right="-354"/>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5</w:t>
            </w:r>
          </w:p>
        </w:tc>
      </w:tr>
      <w:tr w:rsidR="00CA299F" w:rsidRPr="006E7233" w:rsidTr="00BA4523">
        <w:tc>
          <w:tcPr>
            <w:tcW w:w="9077" w:type="dxa"/>
            <w:gridSpan w:val="2"/>
            <w:shd w:val="clear" w:color="auto" w:fill="auto"/>
          </w:tcPr>
          <w:p w:rsidR="00CA299F" w:rsidRPr="006E7233" w:rsidRDefault="00CA299F" w:rsidP="005440BD">
            <w:pPr>
              <w:bidi w:val="0"/>
              <w:ind w:left="2" w:firstLineChars="10" w:firstLine="24"/>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Abbas, M.H.H. and </w:t>
            </w: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(2013) Role of EDTA in arsenic mobilization and its uptake by maize grown on an As-polluted soil. </w:t>
            </w:r>
            <w:r w:rsidRPr="006E7233">
              <w:rPr>
                <w:rFonts w:asciiTheme="majorBidi" w:eastAsia="DejaVu Sans" w:hAnsiTheme="majorBidi" w:cstheme="majorBidi"/>
                <w:i/>
                <w:iCs/>
                <w:color w:val="00000A"/>
                <w:lang w:eastAsia="de-DE"/>
              </w:rPr>
              <w:t>Chemosphere</w:t>
            </w:r>
            <w:r w:rsidRPr="006E7233">
              <w:rPr>
                <w:rFonts w:asciiTheme="majorBidi" w:eastAsia="DejaVu Sans" w:hAnsiTheme="majorBidi" w:cstheme="majorBidi"/>
                <w:color w:val="00000A"/>
                <w:lang w:eastAsia="de-DE"/>
              </w:rPr>
              <w:t xml:space="preserve"> 90, 588–594. </w:t>
            </w:r>
            <w:hyperlink r:id="rId18" w:history="1">
              <w:r w:rsidRPr="009A6149">
                <w:rPr>
                  <w:rStyle w:val="Hyperlink"/>
                  <w:rFonts w:asciiTheme="majorBidi" w:hAnsiTheme="majorBidi" w:cstheme="majorBidi"/>
                </w:rPr>
                <w:t>http://dx.doi.org/10.1016/j.chemosphere.2012.08.042</w:t>
              </w:r>
            </w:hyperlink>
          </w:p>
        </w:tc>
        <w:tc>
          <w:tcPr>
            <w:tcW w:w="236" w:type="dxa"/>
            <w:shd w:val="clear" w:color="auto" w:fill="auto"/>
          </w:tcPr>
          <w:p w:rsidR="00CA299F" w:rsidRPr="006E7233" w:rsidRDefault="00CA299F" w:rsidP="005440BD">
            <w:pPr>
              <w:ind w:right="-354"/>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6</w:t>
            </w:r>
          </w:p>
        </w:tc>
      </w:tr>
      <w:tr w:rsidR="00A355C9" w:rsidRPr="006E7233" w:rsidTr="00F43C0B">
        <w:tc>
          <w:tcPr>
            <w:tcW w:w="8962" w:type="dxa"/>
            <w:shd w:val="clear" w:color="auto" w:fill="auto"/>
          </w:tcPr>
          <w:p w:rsidR="00A355C9" w:rsidRPr="006E7233" w:rsidRDefault="006617DC" w:rsidP="005440BD">
            <w:pPr>
              <w:pStyle w:val="Heading5"/>
              <w:bidi w:val="0"/>
              <w:spacing w:before="0"/>
              <w:rPr>
                <w:rFonts w:asciiTheme="majorBidi" w:eastAsia="DejaVu Sans" w:hAnsiTheme="majorBidi" w:cstheme="majorBidi"/>
                <w:color w:val="00000A"/>
                <w:lang w:eastAsia="de-DE"/>
              </w:rPr>
            </w:pPr>
            <w:hyperlink r:id="rId19" w:history="1">
              <w:proofErr w:type="gramStart"/>
              <w:r w:rsidR="00A355C9" w:rsidRPr="006E7233">
                <w:rPr>
                  <w:rFonts w:asciiTheme="majorBidi" w:eastAsia="DejaVu Sans" w:hAnsiTheme="majorBidi" w:cstheme="majorBidi"/>
                  <w:color w:val="00000A"/>
                  <w:lang w:eastAsia="de-DE"/>
                </w:rPr>
                <w:t>Mustafa</w:t>
              </w:r>
            </w:hyperlink>
            <w:r w:rsidR="00A355C9" w:rsidRPr="006E7233">
              <w:rPr>
                <w:rFonts w:asciiTheme="majorBidi" w:eastAsia="DejaVu Sans" w:hAnsiTheme="majorBidi" w:cstheme="majorBidi"/>
                <w:color w:val="00000A"/>
                <w:lang w:eastAsia="de-DE"/>
              </w:rPr>
              <w:t xml:space="preserve">, E. F., </w:t>
            </w:r>
            <w:hyperlink r:id="rId20" w:history="1">
              <w:proofErr w:type="spellStart"/>
              <w:r w:rsidR="00A355C9" w:rsidRPr="006E7233">
                <w:rPr>
                  <w:rFonts w:asciiTheme="majorBidi" w:eastAsia="DejaVu Sans" w:hAnsiTheme="majorBidi" w:cstheme="majorBidi"/>
                  <w:color w:val="00000A"/>
                  <w:lang w:eastAsia="de-DE"/>
                </w:rPr>
                <w:t>Farid</w:t>
              </w:r>
              <w:proofErr w:type="spellEnd"/>
            </w:hyperlink>
            <w:r w:rsidR="00A355C9" w:rsidRPr="006E7233">
              <w:rPr>
                <w:rFonts w:asciiTheme="majorBidi" w:eastAsia="DejaVu Sans" w:hAnsiTheme="majorBidi" w:cstheme="majorBidi"/>
                <w:color w:val="00000A"/>
                <w:lang w:eastAsia="de-DE"/>
              </w:rPr>
              <w:t>, I. M., Abbas, M.HH.</w:t>
            </w:r>
            <w:proofErr w:type="gramEnd"/>
            <w:r w:rsidR="00A355C9" w:rsidRPr="006E7233">
              <w:rPr>
                <w:rFonts w:asciiTheme="majorBidi" w:eastAsia="DejaVu Sans" w:hAnsiTheme="majorBidi" w:cstheme="majorBidi"/>
                <w:color w:val="00000A"/>
                <w:lang w:eastAsia="de-DE"/>
              </w:rPr>
              <w:t xml:space="preserve"> (2013) </w:t>
            </w:r>
            <w:hyperlink r:id="rId21" w:history="1">
              <w:r w:rsidR="00A355C9" w:rsidRPr="006E7233">
                <w:rPr>
                  <w:rFonts w:asciiTheme="majorBidi" w:eastAsia="DejaVu Sans" w:hAnsiTheme="majorBidi" w:cstheme="majorBidi"/>
                  <w:color w:val="00000A"/>
                  <w:lang w:eastAsia="de-DE"/>
                </w:rPr>
                <w:t xml:space="preserve">Yield economical return and ameliorating effect of sugar beet grown in </w:t>
              </w:r>
              <w:proofErr w:type="spellStart"/>
              <w:r w:rsidR="00A355C9" w:rsidRPr="006E7233">
                <w:rPr>
                  <w:rFonts w:asciiTheme="majorBidi" w:eastAsia="DejaVu Sans" w:hAnsiTheme="majorBidi" w:cstheme="majorBidi"/>
                  <w:color w:val="00000A"/>
                  <w:lang w:eastAsia="de-DE"/>
                </w:rPr>
                <w:t>sodic</w:t>
              </w:r>
              <w:proofErr w:type="spellEnd"/>
              <w:r w:rsidR="00A355C9" w:rsidRPr="006E7233">
                <w:rPr>
                  <w:rFonts w:asciiTheme="majorBidi" w:eastAsia="DejaVu Sans" w:hAnsiTheme="majorBidi" w:cstheme="majorBidi"/>
                  <w:color w:val="00000A"/>
                  <w:lang w:eastAsia="de-DE"/>
                </w:rPr>
                <w:t xml:space="preserve"> soil irrigated with low quality water.  </w:t>
              </w:r>
            </w:hyperlink>
            <w:r w:rsidR="00A355C9" w:rsidRPr="006E7233">
              <w:rPr>
                <w:rFonts w:asciiTheme="majorBidi" w:eastAsia="DejaVu Sans" w:hAnsiTheme="majorBidi" w:cstheme="majorBidi"/>
                <w:color w:val="00000A"/>
                <w:lang w:eastAsia="de-DE"/>
              </w:rPr>
              <w:t xml:space="preserve"> </w:t>
            </w:r>
            <w:proofErr w:type="gramStart"/>
            <w:r w:rsidR="00A355C9" w:rsidRPr="006E7233">
              <w:rPr>
                <w:rFonts w:asciiTheme="majorBidi" w:eastAsia="DejaVu Sans" w:hAnsiTheme="majorBidi" w:cstheme="majorBidi"/>
                <w:i/>
                <w:iCs/>
                <w:color w:val="00000A"/>
                <w:lang w:eastAsia="de-DE"/>
              </w:rPr>
              <w:t>The labor of Agrarian academy of Azerbaijan</w:t>
            </w:r>
            <w:r w:rsidR="00A355C9" w:rsidRPr="006E7233">
              <w:rPr>
                <w:rFonts w:asciiTheme="majorBidi" w:eastAsia="DejaVu Sans" w:hAnsiTheme="majorBidi" w:cstheme="majorBidi"/>
                <w:color w:val="00000A"/>
                <w:lang w:eastAsia="de-DE"/>
              </w:rPr>
              <w:t>.</w:t>
            </w:r>
            <w:proofErr w:type="gramEnd"/>
            <w:r w:rsidR="00A355C9" w:rsidRPr="006E7233">
              <w:rPr>
                <w:rFonts w:asciiTheme="majorBidi" w:eastAsia="DejaVu Sans" w:hAnsiTheme="majorBidi" w:cstheme="majorBidi"/>
                <w:color w:val="00000A"/>
                <w:lang w:eastAsia="de-DE"/>
              </w:rPr>
              <w:t xml:space="preserve"> 2:115-120</w:t>
            </w:r>
          </w:p>
        </w:tc>
        <w:tc>
          <w:tcPr>
            <w:tcW w:w="351" w:type="dxa"/>
            <w:gridSpan w:val="2"/>
            <w:shd w:val="clear" w:color="auto" w:fill="auto"/>
          </w:tcPr>
          <w:p w:rsidR="00A355C9" w:rsidRPr="006E7233" w:rsidRDefault="00A355C9" w:rsidP="005440BD">
            <w:pPr>
              <w:pStyle w:val="Heading5"/>
              <w:bidi w:val="0"/>
              <w:spacing w:before="0"/>
              <w:ind w:right="-354"/>
              <w:rPr>
                <w:rFonts w:asciiTheme="majorBidi" w:hAnsiTheme="majorBidi" w:cstheme="majorBidi"/>
              </w:rPr>
            </w:pPr>
            <w:r w:rsidRPr="006E7233">
              <w:rPr>
                <w:rFonts w:asciiTheme="majorBidi" w:hAnsiTheme="majorBidi" w:cstheme="majorBidi"/>
                <w:color w:val="auto"/>
              </w:rPr>
              <w:t>7</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gramStart"/>
            <w:r w:rsidRPr="006E7233">
              <w:rPr>
                <w:rFonts w:asciiTheme="majorBidi" w:eastAsia="DejaVu Sans" w:hAnsiTheme="majorBidi" w:cstheme="majorBidi"/>
                <w:color w:val="00000A"/>
                <w:lang w:eastAsia="de-DE"/>
              </w:rPr>
              <w:t xml:space="preserve">Abbas (2013) Kinetics of zinc ageing in </w:t>
            </w:r>
            <w:proofErr w:type="spellStart"/>
            <w:r w:rsidRPr="006E7233">
              <w:rPr>
                <w:rFonts w:asciiTheme="majorBidi" w:eastAsia="DejaVu Sans" w:hAnsiTheme="majorBidi" w:cstheme="majorBidi"/>
                <w:color w:val="00000A"/>
                <w:lang w:eastAsia="de-DE"/>
              </w:rPr>
              <w:t>Typic</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Torriorthent</w:t>
            </w:r>
            <w:proofErr w:type="spellEnd"/>
            <w:r w:rsidRPr="006E7233">
              <w:rPr>
                <w:rFonts w:asciiTheme="majorBidi" w:eastAsia="DejaVu Sans" w:hAnsiTheme="majorBidi" w:cstheme="majorBidi"/>
                <w:color w:val="00000A"/>
                <w:lang w:eastAsia="de-DE"/>
              </w:rPr>
              <w:t xml:space="preserve"> and </w:t>
            </w:r>
            <w:proofErr w:type="spellStart"/>
            <w:r w:rsidRPr="006E7233">
              <w:rPr>
                <w:rFonts w:asciiTheme="majorBidi" w:eastAsia="DejaVu Sans" w:hAnsiTheme="majorBidi" w:cstheme="majorBidi"/>
                <w:color w:val="00000A"/>
                <w:lang w:eastAsia="de-DE"/>
              </w:rPr>
              <w:t>Typic</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Haplocalcid</w:t>
            </w:r>
            <w:proofErr w:type="spellEnd"/>
            <w:r w:rsidRPr="006E7233">
              <w:rPr>
                <w:rFonts w:asciiTheme="majorBidi" w:eastAsia="DejaVu Sans" w:hAnsiTheme="majorBidi" w:cstheme="majorBidi"/>
                <w:color w:val="00000A"/>
                <w:lang w:eastAsia="de-DE"/>
              </w:rPr>
              <w:t xml:space="preserve"> soils.</w:t>
            </w:r>
            <w:proofErr w:type="gramEnd"/>
            <w:r w:rsidRPr="006E7233">
              <w:rPr>
                <w:rFonts w:asciiTheme="majorBidi" w:eastAsia="DejaVu Sans" w:hAnsiTheme="majorBidi" w:cstheme="majorBidi"/>
                <w:color w:val="00000A"/>
                <w:lang w:eastAsia="de-DE"/>
              </w:rPr>
              <w:t xml:space="preserve"> Egypt. J. Soil </w:t>
            </w:r>
            <w:proofErr w:type="spellStart"/>
            <w:r w:rsidRPr="006E7233">
              <w:rPr>
                <w:rFonts w:asciiTheme="majorBidi" w:eastAsia="DejaVu Sans" w:hAnsiTheme="majorBidi" w:cstheme="majorBidi"/>
                <w:color w:val="00000A"/>
                <w:lang w:eastAsia="de-DE"/>
              </w:rPr>
              <w:t>Sci</w:t>
            </w:r>
            <w:proofErr w:type="spellEnd"/>
            <w:r w:rsidRPr="006E7233">
              <w:rPr>
                <w:rFonts w:asciiTheme="majorBidi" w:eastAsia="DejaVu Sans" w:hAnsiTheme="majorBidi" w:cstheme="majorBidi"/>
                <w:color w:val="00000A"/>
                <w:lang w:eastAsia="de-DE"/>
              </w:rPr>
              <w:t xml:space="preserve">, 53 (3), 413- 428. </w:t>
            </w:r>
            <w:r w:rsidRPr="009A6149">
              <w:rPr>
                <w:rStyle w:val="Hyperlink"/>
                <w:rFonts w:asciiTheme="majorBidi" w:hAnsiTheme="majorBidi" w:cstheme="majorBidi"/>
              </w:rPr>
              <w:t>https://doi. org/10.21608/EJSS.2013.176</w:t>
            </w:r>
          </w:p>
        </w:tc>
        <w:tc>
          <w:tcPr>
            <w:tcW w:w="351" w:type="dxa"/>
            <w:gridSpan w:val="2"/>
            <w:shd w:val="clear" w:color="auto" w:fill="auto"/>
          </w:tcPr>
          <w:p w:rsidR="00EA638C" w:rsidRPr="006E7233" w:rsidRDefault="00EA638C" w:rsidP="005440BD">
            <w:pPr>
              <w:pStyle w:val="Heading5"/>
              <w:bidi w:val="0"/>
              <w:spacing w:before="0"/>
              <w:ind w:right="-354"/>
              <w:rPr>
                <w:rFonts w:asciiTheme="majorBidi" w:hAnsiTheme="majorBidi" w:cstheme="majorBidi"/>
                <w:color w:val="auto"/>
              </w:rPr>
            </w:pPr>
            <w:r w:rsidRPr="006E7233">
              <w:rPr>
                <w:rFonts w:asciiTheme="majorBidi" w:hAnsiTheme="majorBidi" w:cstheme="majorBidi"/>
                <w:color w:val="auto"/>
              </w:rPr>
              <w:t>8</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Abbas, M.H.H., Li, J. (2014) </w:t>
            </w:r>
            <w:proofErr w:type="spellStart"/>
            <w:r w:rsidRPr="006E7233">
              <w:rPr>
                <w:rFonts w:asciiTheme="majorBidi" w:eastAsia="DejaVu Sans" w:hAnsiTheme="majorBidi" w:cstheme="majorBidi"/>
                <w:color w:val="00000A"/>
                <w:lang w:eastAsia="de-DE"/>
              </w:rPr>
              <w:t>Biochar</w:t>
            </w:r>
            <w:proofErr w:type="spellEnd"/>
            <w:r w:rsidRPr="006E7233">
              <w:rPr>
                <w:rFonts w:asciiTheme="majorBidi" w:eastAsia="DejaVu Sans" w:hAnsiTheme="majorBidi" w:cstheme="majorBidi"/>
                <w:color w:val="00000A"/>
                <w:lang w:eastAsia="de-DE"/>
              </w:rPr>
              <w:t xml:space="preserve">: A solution for soil pollution. </w:t>
            </w:r>
            <w:proofErr w:type="gramStart"/>
            <w:r w:rsidRPr="006E7233">
              <w:rPr>
                <w:rFonts w:asciiTheme="majorBidi" w:eastAsia="DejaVu Sans" w:hAnsiTheme="majorBidi" w:cstheme="majorBidi"/>
                <w:color w:val="00000A"/>
                <w:lang w:eastAsia="de-DE"/>
              </w:rPr>
              <w:t>International Conference on Environmental Specimen Banks ICESB, Shanghai, China.</w:t>
            </w:r>
            <w:proofErr w:type="gramEnd"/>
            <w:r w:rsidRPr="006E7233">
              <w:rPr>
                <w:rFonts w:asciiTheme="majorBidi" w:eastAsia="DejaVu Sans" w:hAnsiTheme="majorBidi" w:cstheme="majorBidi"/>
                <w:color w:val="00000A"/>
                <w:lang w:eastAsia="de-DE"/>
              </w:rPr>
              <w:t xml:space="preserve"> 12-15</w:t>
            </w:r>
          </w:p>
        </w:tc>
        <w:tc>
          <w:tcPr>
            <w:tcW w:w="351" w:type="dxa"/>
            <w:gridSpan w:val="2"/>
            <w:shd w:val="clear" w:color="auto" w:fill="auto"/>
          </w:tcPr>
          <w:p w:rsidR="00EA638C" w:rsidRPr="006E7233" w:rsidRDefault="00EA638C" w:rsidP="005440BD">
            <w:pPr>
              <w:pStyle w:val="Heading5"/>
              <w:bidi w:val="0"/>
              <w:spacing w:before="0"/>
              <w:ind w:right="-354"/>
              <w:rPr>
                <w:rFonts w:asciiTheme="majorBidi" w:hAnsiTheme="majorBidi" w:cstheme="majorBidi"/>
              </w:rPr>
            </w:pPr>
            <w:r w:rsidRPr="006E7233">
              <w:rPr>
                <w:rFonts w:asciiTheme="majorBidi" w:hAnsiTheme="majorBidi" w:cstheme="majorBidi"/>
                <w:color w:val="auto"/>
              </w:rPr>
              <w:t>9</w:t>
            </w:r>
          </w:p>
        </w:tc>
      </w:tr>
      <w:tr w:rsidR="00EA638C" w:rsidRPr="006E7233" w:rsidTr="00F43C0B">
        <w:tc>
          <w:tcPr>
            <w:tcW w:w="8962" w:type="dxa"/>
            <w:shd w:val="clear" w:color="auto" w:fill="auto"/>
          </w:tcPr>
          <w:p w:rsidR="009A6149" w:rsidRPr="009A6149" w:rsidRDefault="00EA638C" w:rsidP="009A6149">
            <w:pPr>
              <w:pStyle w:val="Heading5"/>
              <w:bidi w:val="0"/>
              <w:spacing w:before="0"/>
              <w:jc w:val="both"/>
              <w:rPr>
                <w:rFonts w:asciiTheme="majorBidi" w:eastAsia="DejaVu Sans" w:hAnsiTheme="majorBidi" w:cstheme="majorBidi"/>
                <w:color w:val="00000A"/>
                <w:lang w:eastAsia="de-DE"/>
              </w:rPr>
            </w:pPr>
            <w:proofErr w:type="spellStart"/>
            <w:proofErr w:type="gram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Abbas, M.H.H., </w:t>
            </w:r>
            <w:proofErr w:type="spellStart"/>
            <w:r w:rsidRPr="006E7233">
              <w:rPr>
                <w:rFonts w:asciiTheme="majorBidi" w:eastAsia="DejaVu Sans" w:hAnsiTheme="majorBidi" w:cstheme="majorBidi"/>
                <w:color w:val="00000A"/>
                <w:lang w:eastAsia="de-DE"/>
              </w:rPr>
              <w:t>Beheiry</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G.Gh.S</w:t>
            </w:r>
            <w:proofErr w:type="spellEnd"/>
            <w:r w:rsidRPr="006E7233">
              <w:rPr>
                <w:rFonts w:asciiTheme="majorBidi" w:eastAsia="DejaVu Sans" w:hAnsiTheme="majorBidi" w:cstheme="majorBidi"/>
                <w:color w:val="00000A"/>
                <w:lang w:eastAsia="de-DE"/>
              </w:rPr>
              <w:t xml:space="preserve">. and </w:t>
            </w:r>
            <w:proofErr w:type="spellStart"/>
            <w:r w:rsidRPr="006E7233">
              <w:rPr>
                <w:rFonts w:asciiTheme="majorBidi" w:eastAsia="DejaVu Sans" w:hAnsiTheme="majorBidi" w:cstheme="majorBidi"/>
                <w:color w:val="00000A"/>
                <w:lang w:eastAsia="de-DE"/>
              </w:rPr>
              <w:t>Elcossy</w:t>
            </w:r>
            <w:proofErr w:type="spellEnd"/>
            <w:r w:rsidRPr="006E7233">
              <w:rPr>
                <w:rFonts w:asciiTheme="majorBidi" w:eastAsia="DejaVu Sans" w:hAnsiTheme="majorBidi" w:cstheme="majorBidi"/>
                <w:color w:val="00000A"/>
                <w:lang w:eastAsia="de-DE"/>
              </w:rPr>
              <w:t>, S.A.E. (2014).</w:t>
            </w:r>
            <w:proofErr w:type="gramEnd"/>
            <w:r w:rsidRPr="006E7233">
              <w:rPr>
                <w:rFonts w:asciiTheme="majorBidi" w:eastAsia="DejaVu Sans" w:hAnsiTheme="majorBidi" w:cstheme="majorBidi"/>
                <w:color w:val="00000A"/>
                <w:lang w:eastAsia="de-DE"/>
              </w:rPr>
              <w:t xml:space="preserve"> </w:t>
            </w:r>
            <w:proofErr w:type="gramStart"/>
            <w:r w:rsidRPr="006E7233">
              <w:rPr>
                <w:rFonts w:asciiTheme="majorBidi" w:eastAsia="DejaVu Sans" w:hAnsiTheme="majorBidi" w:cstheme="majorBidi"/>
                <w:color w:val="00000A"/>
                <w:lang w:eastAsia="de-DE"/>
              </w:rPr>
              <w:t>Implications of organic amendments and tillage of a sandy soil on its physical properties and C-sequestration as well as its productivity of wheat and maize grown thereon.</w:t>
            </w:r>
            <w:proofErr w:type="gramEnd"/>
            <w:r w:rsidRPr="006E7233">
              <w:rPr>
                <w:rFonts w:asciiTheme="majorBidi" w:eastAsia="DejaVu Sans" w:hAnsiTheme="majorBidi" w:cstheme="majorBidi"/>
                <w:color w:val="00000A"/>
                <w:lang w:eastAsia="de-DE"/>
              </w:rPr>
              <w:t xml:space="preserve"> </w:t>
            </w:r>
            <w:r w:rsidRPr="006E7233">
              <w:rPr>
                <w:rFonts w:asciiTheme="majorBidi" w:eastAsia="DejaVu Sans" w:hAnsiTheme="majorBidi" w:cstheme="majorBidi"/>
                <w:i/>
                <w:iCs/>
                <w:color w:val="00000A"/>
                <w:lang w:eastAsia="de-DE"/>
              </w:rPr>
              <w:t xml:space="preserve">Egypt. J. Soil </w:t>
            </w:r>
            <w:proofErr w:type="spellStart"/>
            <w:r w:rsidRPr="006E7233">
              <w:rPr>
                <w:rFonts w:asciiTheme="majorBidi" w:eastAsia="DejaVu Sans" w:hAnsiTheme="majorBidi" w:cstheme="majorBidi"/>
                <w:i/>
                <w:iCs/>
                <w:color w:val="00000A"/>
                <w:lang w:eastAsia="de-DE"/>
              </w:rPr>
              <w:t>Sci</w:t>
            </w:r>
            <w:proofErr w:type="spellEnd"/>
            <w:r w:rsidRPr="006E7233">
              <w:rPr>
                <w:rFonts w:asciiTheme="majorBidi" w:eastAsia="DejaVu Sans" w:hAnsiTheme="majorBidi" w:cstheme="majorBidi"/>
                <w:color w:val="00000A"/>
                <w:lang w:eastAsia="de-DE"/>
              </w:rPr>
              <w:t xml:space="preserve">, 54 (2), 177-194. </w:t>
            </w:r>
            <w:hyperlink r:id="rId22" w:history="1">
              <w:r w:rsidRPr="009A6149">
                <w:rPr>
                  <w:rStyle w:val="Hyperlink"/>
                  <w:rFonts w:asciiTheme="majorBidi" w:hAnsiTheme="majorBidi" w:cstheme="majorBidi"/>
                </w:rPr>
                <w:t>https://doi.org/10.21608/ejss.2014.132</w:t>
              </w:r>
            </w:hyperlink>
          </w:p>
        </w:tc>
        <w:tc>
          <w:tcPr>
            <w:tcW w:w="351" w:type="dxa"/>
            <w:gridSpan w:val="2"/>
            <w:shd w:val="clear" w:color="auto" w:fill="auto"/>
          </w:tcPr>
          <w:p w:rsidR="00EA638C" w:rsidRPr="006E7233" w:rsidRDefault="00EA638C" w:rsidP="005440BD">
            <w:pPr>
              <w:pStyle w:val="Heading5"/>
              <w:bidi w:val="0"/>
              <w:spacing w:before="0"/>
              <w:ind w:right="-354"/>
              <w:rPr>
                <w:rFonts w:asciiTheme="majorBidi" w:hAnsiTheme="majorBidi" w:cstheme="majorBidi"/>
                <w:color w:val="auto"/>
              </w:rPr>
            </w:pPr>
            <w:r w:rsidRPr="006E7233">
              <w:rPr>
                <w:rFonts w:asciiTheme="majorBidi" w:hAnsiTheme="majorBidi" w:cstheme="majorBidi"/>
                <w:color w:val="auto"/>
              </w:rPr>
              <w:t>10</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Li, J., Abbas, M.H.H. (2014) Feasibility of </w:t>
            </w:r>
            <w:proofErr w:type="spellStart"/>
            <w:proofErr w:type="gramStart"/>
            <w:r w:rsidRPr="006E7233">
              <w:rPr>
                <w:rFonts w:asciiTheme="majorBidi" w:eastAsia="DejaVu Sans" w:hAnsiTheme="majorBidi" w:cstheme="majorBidi"/>
                <w:color w:val="00000A"/>
                <w:lang w:eastAsia="de-DE"/>
              </w:rPr>
              <w:t>biochar</w:t>
            </w:r>
            <w:proofErr w:type="spellEnd"/>
            <w:r w:rsidRPr="006E7233">
              <w:rPr>
                <w:rFonts w:asciiTheme="majorBidi" w:eastAsia="DejaVu Sans" w:hAnsiTheme="majorBidi" w:cstheme="majorBidi"/>
                <w:color w:val="00000A"/>
                <w:lang w:eastAsia="de-DE"/>
              </w:rPr>
              <w:t xml:space="preserve">  manufactured</w:t>
            </w:r>
            <w:proofErr w:type="gramEnd"/>
            <w:r w:rsidRPr="006E7233">
              <w:rPr>
                <w:rFonts w:asciiTheme="majorBidi" w:eastAsia="DejaVu Sans" w:hAnsiTheme="majorBidi" w:cstheme="majorBidi"/>
                <w:color w:val="00000A"/>
                <w:lang w:eastAsia="de-DE"/>
              </w:rPr>
              <w:t xml:space="preserve"> from organic wastes on the stabilization of heavy metals  in a metal smelter contaminated soil. </w:t>
            </w:r>
            <w:r w:rsidRPr="006E7233">
              <w:rPr>
                <w:rFonts w:asciiTheme="majorBidi" w:eastAsia="DejaVu Sans" w:hAnsiTheme="majorBidi" w:cstheme="majorBidi"/>
                <w:i/>
                <w:iCs/>
                <w:color w:val="00000A"/>
                <w:lang w:eastAsia="de-DE"/>
              </w:rPr>
              <w:t>Chemosphere</w:t>
            </w:r>
            <w:r w:rsidRPr="006E7233">
              <w:rPr>
                <w:rFonts w:asciiTheme="majorBidi" w:eastAsia="DejaVu Sans" w:hAnsiTheme="majorBidi" w:cstheme="majorBidi"/>
                <w:color w:val="00000A"/>
                <w:lang w:eastAsia="de-DE"/>
              </w:rPr>
              <w:t xml:space="preserve"> 117, 66–71.  </w:t>
            </w:r>
            <w:hyperlink r:id="rId23" w:history="1">
              <w:r w:rsidRPr="009A6149">
                <w:rPr>
                  <w:rStyle w:val="Hyperlink"/>
                  <w:rFonts w:asciiTheme="majorBidi" w:hAnsiTheme="majorBidi" w:cstheme="majorBidi"/>
                </w:rPr>
                <w:t>http://dx.doi.org/10.1016/j.chemosphere.2014.05.086</w:t>
              </w:r>
            </w:hyperlink>
            <w:r w:rsidRPr="006E7233">
              <w:rPr>
                <w:rFonts w:asciiTheme="majorBidi" w:eastAsia="DejaVu Sans" w:hAnsiTheme="majorBidi" w:cstheme="majorBidi"/>
                <w:color w:val="00000A"/>
                <w:lang w:eastAsia="de-DE"/>
              </w:rPr>
              <w:t xml:space="preserve">   </w:t>
            </w:r>
          </w:p>
        </w:tc>
        <w:tc>
          <w:tcPr>
            <w:tcW w:w="351" w:type="dxa"/>
            <w:gridSpan w:val="2"/>
            <w:shd w:val="clear" w:color="auto" w:fill="auto"/>
          </w:tcPr>
          <w:p w:rsidR="00EA638C" w:rsidRPr="006E7233" w:rsidRDefault="00EA638C" w:rsidP="005440BD">
            <w:pPr>
              <w:pStyle w:val="Heading5"/>
              <w:bidi w:val="0"/>
              <w:spacing w:before="0"/>
              <w:ind w:right="-354"/>
              <w:rPr>
                <w:rFonts w:asciiTheme="majorBidi" w:hAnsiTheme="majorBidi" w:cstheme="majorBidi"/>
                <w:color w:val="auto"/>
              </w:rPr>
            </w:pPr>
            <w:r w:rsidRPr="006E7233">
              <w:rPr>
                <w:rFonts w:asciiTheme="majorBidi" w:hAnsiTheme="majorBidi" w:cstheme="majorBidi"/>
                <w:color w:val="auto"/>
              </w:rPr>
              <w:t>11</w:t>
            </w:r>
          </w:p>
        </w:tc>
      </w:tr>
      <w:tr w:rsidR="00EA638C" w:rsidRPr="006E7233" w:rsidTr="00F43C0B">
        <w:tc>
          <w:tcPr>
            <w:tcW w:w="8962" w:type="dxa"/>
            <w:shd w:val="clear" w:color="auto" w:fill="auto"/>
          </w:tcPr>
          <w:p w:rsidR="00EA638C" w:rsidRPr="006E7233" w:rsidRDefault="00EA638C" w:rsidP="005440BD">
            <w:pPr>
              <w:suppressAutoHyphens w:val="0"/>
              <w:autoSpaceDE w:val="0"/>
              <w:autoSpaceDN w:val="0"/>
              <w:bidi w:val="0"/>
              <w:adjustRightInd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Abbas, M.H.H., </w:t>
            </w:r>
            <w:proofErr w:type="spellStart"/>
            <w:r w:rsidRPr="006E7233">
              <w:rPr>
                <w:rFonts w:asciiTheme="majorBidi" w:eastAsia="DejaVu Sans" w:hAnsiTheme="majorBidi" w:cstheme="majorBidi"/>
                <w:color w:val="00000A"/>
                <w:lang w:eastAsia="de-DE"/>
              </w:rPr>
              <w:t>Fawzy</w:t>
            </w:r>
            <w:proofErr w:type="spellEnd"/>
            <w:r w:rsidRPr="006E7233">
              <w:rPr>
                <w:rFonts w:asciiTheme="majorBidi" w:eastAsia="DejaVu Sans" w:hAnsiTheme="majorBidi" w:cstheme="majorBidi"/>
                <w:color w:val="00000A"/>
                <w:lang w:eastAsia="de-DE"/>
              </w:rPr>
              <w:t xml:space="preserve">, E. (2014) Rationalizing the use of water of salinity hazards for irrigating maize grown in a saline </w:t>
            </w:r>
            <w:proofErr w:type="spellStart"/>
            <w:r w:rsidRPr="006E7233">
              <w:rPr>
                <w:rFonts w:asciiTheme="majorBidi" w:eastAsia="DejaVu Sans" w:hAnsiTheme="majorBidi" w:cstheme="majorBidi"/>
                <w:color w:val="00000A"/>
                <w:lang w:eastAsia="de-DE"/>
              </w:rPr>
              <w:t>sodic</w:t>
            </w:r>
            <w:proofErr w:type="spellEnd"/>
            <w:r w:rsidRPr="006E7233">
              <w:rPr>
                <w:rFonts w:asciiTheme="majorBidi" w:eastAsia="DejaVu Sans" w:hAnsiTheme="majorBidi" w:cstheme="majorBidi"/>
                <w:color w:val="00000A"/>
                <w:lang w:eastAsia="de-DE"/>
              </w:rPr>
              <w:t xml:space="preserve"> soil. </w:t>
            </w:r>
            <w:r w:rsidRPr="006E7233">
              <w:rPr>
                <w:rFonts w:asciiTheme="majorBidi" w:eastAsia="DejaVu Sans" w:hAnsiTheme="majorBidi" w:cstheme="majorBidi"/>
                <w:i/>
                <w:iCs/>
                <w:color w:val="00000A"/>
                <w:lang w:eastAsia="de-DE"/>
              </w:rPr>
              <w:t xml:space="preserve">Egypt. </w:t>
            </w:r>
            <w:r w:rsidR="00BA4523" w:rsidRPr="006E7233">
              <w:rPr>
                <w:rFonts w:asciiTheme="majorBidi" w:eastAsia="DejaVu Sans" w:hAnsiTheme="majorBidi" w:cstheme="majorBidi"/>
                <w:i/>
                <w:iCs/>
                <w:color w:val="00000A"/>
                <w:lang w:eastAsia="de-DE"/>
              </w:rPr>
              <w:t xml:space="preserve"> </w:t>
            </w:r>
            <w:r w:rsidRPr="006E7233">
              <w:rPr>
                <w:rFonts w:asciiTheme="majorBidi" w:eastAsia="DejaVu Sans" w:hAnsiTheme="majorBidi" w:cstheme="majorBidi"/>
                <w:i/>
                <w:iCs/>
                <w:color w:val="00000A"/>
                <w:lang w:eastAsia="de-DE"/>
              </w:rPr>
              <w:t>J. Soil Sci.</w:t>
            </w:r>
            <w:r w:rsidRPr="006E7233">
              <w:rPr>
                <w:rFonts w:asciiTheme="majorBidi" w:eastAsia="DejaVu Sans" w:hAnsiTheme="majorBidi" w:cstheme="majorBidi"/>
                <w:color w:val="00000A"/>
                <w:lang w:eastAsia="de-DE"/>
              </w:rPr>
              <w:t xml:space="preserve"> 54 </w:t>
            </w:r>
            <w:proofErr w:type="gramStart"/>
            <w:r w:rsidRPr="006E7233">
              <w:rPr>
                <w:rFonts w:asciiTheme="majorBidi" w:eastAsia="DejaVu Sans" w:hAnsiTheme="majorBidi" w:cstheme="majorBidi"/>
                <w:color w:val="00000A"/>
                <w:lang w:eastAsia="de-DE"/>
              </w:rPr>
              <w:t>( 2</w:t>
            </w:r>
            <w:proofErr w:type="gramEnd"/>
            <w:r w:rsidRPr="006E7233">
              <w:rPr>
                <w:rFonts w:asciiTheme="majorBidi" w:eastAsia="DejaVu Sans" w:hAnsiTheme="majorBidi" w:cstheme="majorBidi"/>
                <w:color w:val="00000A"/>
                <w:lang w:eastAsia="de-DE"/>
              </w:rPr>
              <w:t xml:space="preserve">), 163 - 175 </w:t>
            </w:r>
            <w:r w:rsidR="00953542" w:rsidRPr="006E7233">
              <w:rPr>
                <w:rFonts w:asciiTheme="majorBidi" w:eastAsia="DejaVu Sans" w:hAnsiTheme="majorBidi" w:cstheme="majorBidi"/>
                <w:color w:val="00000A"/>
                <w:lang w:eastAsia="de-DE"/>
              </w:rPr>
              <w:t xml:space="preserve">. </w:t>
            </w:r>
            <w:r w:rsidR="00953542" w:rsidRPr="009A6149">
              <w:rPr>
                <w:rStyle w:val="Hyperlink"/>
                <w:rFonts w:asciiTheme="majorBidi" w:hAnsiTheme="majorBidi" w:cstheme="majorBidi"/>
              </w:rPr>
              <w:t>http://dx.doi.org/</w:t>
            </w:r>
            <w:hyperlink r:id="rId24" w:history="1">
              <w:r w:rsidR="00953542" w:rsidRPr="009A6149">
                <w:rPr>
                  <w:rStyle w:val="Hyperlink"/>
                  <w:rFonts w:asciiTheme="majorBidi" w:hAnsiTheme="majorBidi" w:cstheme="majorBidi"/>
                </w:rPr>
                <w:t>10.21608/ejss.2014.131</w:t>
              </w:r>
            </w:hyperlink>
            <w:bookmarkStart w:id="0" w:name="_GoBack"/>
            <w:bookmarkEnd w:id="0"/>
          </w:p>
        </w:tc>
        <w:tc>
          <w:tcPr>
            <w:tcW w:w="351" w:type="dxa"/>
            <w:gridSpan w:val="2"/>
            <w:shd w:val="clear" w:color="auto" w:fill="auto"/>
          </w:tcPr>
          <w:p w:rsidR="00EA638C" w:rsidRPr="006E7233" w:rsidRDefault="00EA638C" w:rsidP="005440BD">
            <w:pPr>
              <w:pStyle w:val="Heading5"/>
              <w:bidi w:val="0"/>
              <w:spacing w:before="0"/>
              <w:ind w:right="-354"/>
              <w:rPr>
                <w:rFonts w:asciiTheme="majorBidi" w:hAnsiTheme="majorBidi" w:cstheme="majorBidi"/>
              </w:rPr>
            </w:pPr>
            <w:r w:rsidRPr="006E7233">
              <w:rPr>
                <w:rFonts w:asciiTheme="majorBidi" w:hAnsiTheme="majorBidi" w:cstheme="majorBidi"/>
                <w:color w:val="auto"/>
              </w:rPr>
              <w:t>12</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lastRenderedPageBreak/>
              <w:t>Eid</w:t>
            </w:r>
            <w:proofErr w:type="spellEnd"/>
            <w:r w:rsidRPr="006E7233">
              <w:rPr>
                <w:rFonts w:asciiTheme="majorBidi" w:eastAsia="DejaVu Sans" w:hAnsiTheme="majorBidi" w:cstheme="majorBidi"/>
                <w:color w:val="00000A"/>
                <w:lang w:eastAsia="de-DE"/>
              </w:rPr>
              <w:t xml:space="preserve">, K.E., Abbas, M.H.H. (2014) Safety  chemicals  as  tools  for  improving  the  nutritional  status  and  inducing  </w:t>
            </w:r>
            <w:proofErr w:type="spellStart"/>
            <w:r w:rsidRPr="006E7233">
              <w:rPr>
                <w:rFonts w:asciiTheme="majorBidi" w:eastAsia="DejaVu Sans" w:hAnsiTheme="majorBidi" w:cstheme="majorBidi"/>
                <w:color w:val="00000A"/>
                <w:lang w:eastAsia="de-DE"/>
              </w:rPr>
              <w:t>phytoresistance</w:t>
            </w:r>
            <w:proofErr w:type="spellEnd"/>
            <w:r w:rsidRPr="006E7233">
              <w:rPr>
                <w:rFonts w:asciiTheme="majorBidi" w:eastAsia="DejaVu Sans" w:hAnsiTheme="majorBidi" w:cstheme="majorBidi"/>
                <w:color w:val="00000A"/>
                <w:lang w:eastAsia="de-DE"/>
              </w:rPr>
              <w:t xml:space="preserve"> of common beans grown in soil infected with </w:t>
            </w:r>
            <w:proofErr w:type="spellStart"/>
            <w:r w:rsidRPr="006E7233">
              <w:rPr>
                <w:rFonts w:asciiTheme="majorBidi" w:eastAsia="DejaVu Sans" w:hAnsiTheme="majorBidi" w:cstheme="majorBidi"/>
                <w:color w:val="00000A"/>
                <w:lang w:eastAsia="de-DE"/>
              </w:rPr>
              <w:t>Sclerotium</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rolfsii</w:t>
            </w:r>
            <w:proofErr w:type="spellEnd"/>
            <w:r w:rsidRPr="006E7233">
              <w:rPr>
                <w:rFonts w:asciiTheme="majorBidi" w:eastAsia="DejaVu Sans" w:hAnsiTheme="majorBidi" w:cstheme="majorBidi"/>
                <w:color w:val="00000A"/>
                <w:lang w:eastAsia="de-DE"/>
              </w:rPr>
              <w:t xml:space="preserve">. </w:t>
            </w:r>
            <w:hyperlink r:id="rId25">
              <w:r w:rsidRPr="006E7233">
                <w:rPr>
                  <w:rFonts w:asciiTheme="majorBidi" w:eastAsia="DejaVu Sans" w:hAnsiTheme="majorBidi" w:cstheme="majorBidi"/>
                  <w:i/>
                  <w:iCs/>
                  <w:lang w:eastAsia="de-DE"/>
                </w:rPr>
                <w:t>J. Appl. Sci. Res</w:t>
              </w:r>
            </w:hyperlink>
            <w:r w:rsidRPr="006E7233">
              <w:rPr>
                <w:rFonts w:asciiTheme="majorBidi" w:eastAsia="DejaVu Sans" w:hAnsiTheme="majorBidi" w:cstheme="majorBidi"/>
                <w:i/>
                <w:iCs/>
                <w:lang w:eastAsia="de-DE"/>
              </w:rPr>
              <w:t>.</w:t>
            </w:r>
            <w:r w:rsidRPr="006E7233">
              <w:rPr>
                <w:rFonts w:asciiTheme="majorBidi" w:eastAsia="DejaVu Sans" w:hAnsiTheme="majorBidi" w:cstheme="majorBidi"/>
                <w:color w:val="00000A"/>
                <w:lang w:eastAsia="de-DE"/>
              </w:rPr>
              <w:t xml:space="preserve"> 9, 5283-5293.</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rPr>
            </w:pPr>
            <w:r w:rsidRPr="006E7233">
              <w:rPr>
                <w:rFonts w:asciiTheme="majorBidi" w:hAnsiTheme="majorBidi" w:cstheme="majorBidi"/>
              </w:rPr>
              <w:t>13</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Abbas, M.H.H. and </w:t>
            </w:r>
            <w:proofErr w:type="spellStart"/>
            <w:r w:rsidRPr="006E7233">
              <w:rPr>
                <w:rFonts w:asciiTheme="majorBidi" w:eastAsia="DejaVu Sans" w:hAnsiTheme="majorBidi" w:cstheme="majorBidi"/>
                <w:color w:val="00000A"/>
                <w:lang w:eastAsia="de-DE"/>
              </w:rPr>
              <w:t>Attia</w:t>
            </w:r>
            <w:proofErr w:type="spellEnd"/>
            <w:r w:rsidRPr="006E7233">
              <w:rPr>
                <w:rFonts w:asciiTheme="majorBidi" w:eastAsia="DejaVu Sans" w:hAnsiTheme="majorBidi" w:cstheme="majorBidi"/>
                <w:color w:val="00000A"/>
                <w:lang w:eastAsia="de-DE"/>
              </w:rPr>
              <w:t xml:space="preserve">, T.M.S. (2015) Environmental monitoring of heavy-metals status and human health risk assessment in the soil of </w:t>
            </w:r>
            <w:proofErr w:type="spellStart"/>
            <w:r w:rsidRPr="006E7233">
              <w:rPr>
                <w:rFonts w:asciiTheme="majorBidi" w:eastAsia="DejaVu Sans" w:hAnsiTheme="majorBidi" w:cstheme="majorBidi"/>
                <w:color w:val="00000A"/>
                <w:lang w:eastAsia="de-DE"/>
              </w:rPr>
              <w:t>Sahl</w:t>
            </w:r>
            <w:proofErr w:type="spellEnd"/>
            <w:r w:rsidRPr="006E7233">
              <w:rPr>
                <w:rFonts w:asciiTheme="majorBidi" w:eastAsia="DejaVu Sans" w:hAnsiTheme="majorBidi" w:cstheme="majorBidi"/>
                <w:color w:val="00000A"/>
                <w:lang w:eastAsia="de-DE"/>
              </w:rPr>
              <w:t xml:space="preserve"> El-</w:t>
            </w:r>
            <w:proofErr w:type="spellStart"/>
            <w:r w:rsidRPr="006E7233">
              <w:rPr>
                <w:rFonts w:asciiTheme="majorBidi" w:eastAsia="DejaVu Sans" w:hAnsiTheme="majorBidi" w:cstheme="majorBidi"/>
                <w:color w:val="00000A"/>
                <w:lang w:eastAsia="de-DE"/>
              </w:rPr>
              <w:t>Hessania</w:t>
            </w:r>
            <w:proofErr w:type="spellEnd"/>
            <w:r w:rsidRPr="006E7233">
              <w:rPr>
                <w:rFonts w:asciiTheme="majorBidi" w:eastAsia="DejaVu Sans" w:hAnsiTheme="majorBidi" w:cstheme="majorBidi"/>
                <w:color w:val="00000A"/>
                <w:lang w:eastAsia="de-DE"/>
              </w:rPr>
              <w:t xml:space="preserve"> area, Egypt. </w:t>
            </w:r>
            <w:r w:rsidRPr="006E7233">
              <w:rPr>
                <w:rFonts w:asciiTheme="majorBidi" w:eastAsia="DejaVu Sans" w:hAnsiTheme="majorBidi" w:cstheme="majorBidi"/>
                <w:i/>
                <w:iCs/>
                <w:color w:val="00000A"/>
                <w:lang w:eastAsia="de-DE"/>
              </w:rPr>
              <w:t>Pol J Environ Stud</w:t>
            </w:r>
            <w:r w:rsidRPr="006E7233">
              <w:rPr>
                <w:rFonts w:asciiTheme="majorBidi" w:eastAsia="DejaVu Sans" w:hAnsiTheme="majorBidi" w:cstheme="majorBidi"/>
                <w:color w:val="00000A"/>
                <w:lang w:eastAsia="de-DE"/>
              </w:rPr>
              <w:t xml:space="preserve"> 24 (2), 459-467</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rPr>
            </w:pPr>
            <w:r w:rsidRPr="006E7233">
              <w:rPr>
                <w:rFonts w:asciiTheme="majorBidi" w:hAnsiTheme="majorBidi" w:cstheme="majorBidi"/>
                <w:color w:val="auto"/>
              </w:rPr>
              <w:t>14</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proofErr w:type="gram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 Abbas, M.H.H., </w:t>
            </w:r>
            <w:proofErr w:type="spellStart"/>
            <w:r w:rsidRPr="006E7233">
              <w:rPr>
                <w:rFonts w:asciiTheme="majorBidi" w:eastAsia="DejaVu Sans" w:hAnsiTheme="majorBidi" w:cstheme="majorBidi"/>
                <w:color w:val="00000A"/>
                <w:lang w:eastAsia="de-DE"/>
              </w:rPr>
              <w:t>Hamed</w:t>
            </w:r>
            <w:proofErr w:type="spellEnd"/>
            <w:r w:rsidRPr="006E7233">
              <w:rPr>
                <w:rFonts w:asciiTheme="majorBidi" w:eastAsia="DejaVu Sans" w:hAnsiTheme="majorBidi" w:cstheme="majorBidi"/>
                <w:color w:val="00000A"/>
                <w:lang w:eastAsia="de-DE"/>
              </w:rPr>
              <w:t xml:space="preserve">, M. (2016) </w:t>
            </w:r>
            <w:proofErr w:type="spellStart"/>
            <w:r w:rsidRPr="006E7233">
              <w:rPr>
                <w:rFonts w:asciiTheme="majorBidi" w:eastAsia="DejaVu Sans" w:hAnsiTheme="majorBidi" w:cstheme="majorBidi"/>
                <w:color w:val="00000A"/>
                <w:lang w:eastAsia="de-DE"/>
              </w:rPr>
              <w:t>Biochar</w:t>
            </w:r>
            <w:proofErr w:type="spellEnd"/>
            <w:r w:rsidRPr="006E7233">
              <w:rPr>
                <w:rFonts w:asciiTheme="majorBidi" w:eastAsia="DejaVu Sans" w:hAnsiTheme="majorBidi" w:cstheme="majorBidi"/>
                <w:color w:val="00000A"/>
                <w:lang w:eastAsia="de-DE"/>
              </w:rPr>
              <w:t>: a solution for soil lead (</w:t>
            </w:r>
            <w:proofErr w:type="spellStart"/>
            <w:r w:rsidRPr="006E7233">
              <w:rPr>
                <w:rFonts w:asciiTheme="majorBidi" w:eastAsia="DejaVu Sans" w:hAnsiTheme="majorBidi" w:cstheme="majorBidi"/>
                <w:color w:val="00000A"/>
                <w:lang w:eastAsia="de-DE"/>
              </w:rPr>
              <w:t>Pb</w:t>
            </w:r>
            <w:proofErr w:type="spellEnd"/>
            <w:r w:rsidRPr="006E7233">
              <w:rPr>
                <w:rFonts w:asciiTheme="majorBidi" w:eastAsia="DejaVu Sans" w:hAnsiTheme="majorBidi" w:cstheme="majorBidi"/>
                <w:color w:val="00000A"/>
                <w:lang w:eastAsia="de-DE"/>
              </w:rPr>
              <w:t>) pollution.</w:t>
            </w:r>
            <w:proofErr w:type="gramEnd"/>
            <w:r w:rsidRPr="006E7233">
              <w:rPr>
                <w:rFonts w:asciiTheme="majorBidi" w:eastAsia="DejaVu Sans" w:hAnsiTheme="majorBidi" w:cstheme="majorBidi"/>
                <w:color w:val="00000A"/>
                <w:lang w:eastAsia="de-DE"/>
              </w:rPr>
              <w:t xml:space="preserve"> The 8th International Conference for Development and </w:t>
            </w:r>
            <w:proofErr w:type="gramStart"/>
            <w:r w:rsidRPr="006E7233">
              <w:rPr>
                <w:rFonts w:asciiTheme="majorBidi" w:eastAsia="DejaVu Sans" w:hAnsiTheme="majorBidi" w:cstheme="majorBidi"/>
                <w:color w:val="00000A"/>
                <w:lang w:eastAsia="de-DE"/>
              </w:rPr>
              <w:t>The</w:t>
            </w:r>
            <w:proofErr w:type="gramEnd"/>
            <w:r w:rsidRPr="006E7233">
              <w:rPr>
                <w:rFonts w:asciiTheme="majorBidi" w:eastAsia="DejaVu Sans" w:hAnsiTheme="majorBidi" w:cstheme="majorBidi"/>
                <w:color w:val="00000A"/>
                <w:lang w:eastAsia="de-DE"/>
              </w:rPr>
              <w:t xml:space="preserve"> Environment in the Arab World, </w:t>
            </w:r>
            <w:proofErr w:type="spellStart"/>
            <w:r w:rsidRPr="006E7233">
              <w:rPr>
                <w:rFonts w:asciiTheme="majorBidi" w:eastAsia="DejaVu Sans" w:hAnsiTheme="majorBidi" w:cstheme="majorBidi"/>
                <w:color w:val="00000A"/>
                <w:lang w:eastAsia="de-DE"/>
              </w:rPr>
              <w:t>Assuit</w:t>
            </w:r>
            <w:proofErr w:type="spellEnd"/>
            <w:r w:rsidRPr="006E7233">
              <w:rPr>
                <w:rFonts w:asciiTheme="majorBidi" w:eastAsia="DejaVu Sans" w:hAnsiTheme="majorBidi" w:cstheme="majorBidi"/>
                <w:color w:val="00000A"/>
                <w:lang w:eastAsia="de-DE"/>
              </w:rPr>
              <w:t xml:space="preserve"> University Center for Environmental Studies-Egypt, March 22-24, 2016</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rPr>
            </w:pPr>
            <w:r w:rsidRPr="006E7233">
              <w:rPr>
                <w:rFonts w:asciiTheme="majorBidi" w:hAnsiTheme="majorBidi" w:cstheme="majorBidi"/>
                <w:color w:val="auto"/>
              </w:rPr>
              <w:t>15</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Ibrahim, Z.K., Abdel-</w:t>
            </w:r>
            <w:proofErr w:type="spellStart"/>
            <w:r w:rsidRPr="006E7233">
              <w:rPr>
                <w:rFonts w:asciiTheme="majorBidi" w:eastAsia="DejaVu Sans" w:hAnsiTheme="majorBidi" w:cstheme="majorBidi"/>
                <w:color w:val="00000A"/>
                <w:lang w:eastAsia="de-DE"/>
              </w:rPr>
              <w:t>Hameed</w:t>
            </w:r>
            <w:proofErr w:type="spellEnd"/>
            <w:r w:rsidRPr="006E7233">
              <w:rPr>
                <w:rFonts w:asciiTheme="majorBidi" w:eastAsia="DejaVu Sans" w:hAnsiTheme="majorBidi" w:cstheme="majorBidi"/>
                <w:color w:val="00000A"/>
                <w:lang w:eastAsia="de-DE"/>
              </w:rPr>
              <w:t xml:space="preserve">, A.H.,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Abbas, M.H.H. and Abbas, H.H. (2016) Implications of using </w:t>
            </w:r>
            <w:proofErr w:type="spellStart"/>
            <w:r w:rsidRPr="006E7233">
              <w:rPr>
                <w:rFonts w:asciiTheme="majorBidi" w:eastAsia="DejaVu Sans" w:hAnsiTheme="majorBidi" w:cstheme="majorBidi"/>
                <w:color w:val="00000A"/>
                <w:lang w:eastAsia="de-DE"/>
              </w:rPr>
              <w:t>Belbais</w:t>
            </w:r>
            <w:proofErr w:type="spellEnd"/>
            <w:r w:rsidRPr="006E7233">
              <w:rPr>
                <w:rFonts w:asciiTheme="majorBidi" w:eastAsia="DejaVu Sans" w:hAnsiTheme="majorBidi" w:cstheme="majorBidi"/>
                <w:color w:val="00000A"/>
                <w:lang w:eastAsia="de-DE"/>
              </w:rPr>
              <w:t xml:space="preserve"> drain water for irrigation of wheat in the North East region of Egypt. </w:t>
            </w:r>
            <w:r w:rsidRPr="006E7233">
              <w:rPr>
                <w:rFonts w:asciiTheme="majorBidi" w:eastAsia="DejaVu Sans" w:hAnsiTheme="majorBidi" w:cstheme="majorBidi"/>
                <w:i/>
                <w:iCs/>
                <w:color w:val="00000A"/>
                <w:lang w:eastAsia="de-DE"/>
              </w:rPr>
              <w:t xml:space="preserve">J. Soil Sci. and </w:t>
            </w:r>
            <w:proofErr w:type="spellStart"/>
            <w:r w:rsidRPr="006E7233">
              <w:rPr>
                <w:rFonts w:asciiTheme="majorBidi" w:eastAsia="DejaVu Sans" w:hAnsiTheme="majorBidi" w:cstheme="majorBidi"/>
                <w:i/>
                <w:iCs/>
                <w:color w:val="00000A"/>
                <w:lang w:eastAsia="de-DE"/>
              </w:rPr>
              <w:t>Agric</w:t>
            </w:r>
            <w:proofErr w:type="spellEnd"/>
            <w:r w:rsidRPr="006E7233">
              <w:rPr>
                <w:rFonts w:asciiTheme="majorBidi" w:eastAsia="DejaVu Sans" w:hAnsiTheme="majorBidi" w:cstheme="majorBidi"/>
                <w:i/>
                <w:iCs/>
                <w:color w:val="00000A"/>
                <w:lang w:eastAsia="de-DE"/>
              </w:rPr>
              <w:t xml:space="preserve"> Eng., Mansoura University</w:t>
            </w:r>
            <w:r w:rsidRPr="006E7233">
              <w:rPr>
                <w:rFonts w:asciiTheme="majorBidi" w:eastAsia="DejaVu Sans" w:hAnsiTheme="majorBidi" w:cstheme="majorBidi"/>
                <w:color w:val="00000A"/>
                <w:lang w:eastAsia="de-DE"/>
              </w:rPr>
              <w:t>., 7 (3)</w:t>
            </w:r>
            <w:proofErr w:type="gramStart"/>
            <w:r w:rsidRPr="006E7233">
              <w:rPr>
                <w:rFonts w:asciiTheme="majorBidi" w:eastAsia="DejaVu Sans" w:hAnsiTheme="majorBidi" w:cstheme="majorBidi"/>
                <w:color w:val="00000A"/>
                <w:lang w:eastAsia="de-DE"/>
              </w:rPr>
              <w:t>,1</w:t>
            </w:r>
            <w:proofErr w:type="gramEnd"/>
            <w:r w:rsidRPr="006E7233">
              <w:rPr>
                <w:rFonts w:asciiTheme="majorBidi" w:eastAsia="DejaVu Sans" w:hAnsiTheme="majorBidi" w:cstheme="majorBidi"/>
                <w:color w:val="00000A"/>
                <w:lang w:eastAsia="de-DE"/>
              </w:rPr>
              <w:t>-12</w:t>
            </w:r>
            <w:r w:rsidR="00BA4523" w:rsidRPr="006E7233">
              <w:rPr>
                <w:rFonts w:asciiTheme="majorBidi" w:eastAsia="DejaVu Sans" w:hAnsiTheme="majorBidi" w:cstheme="majorBidi"/>
                <w:color w:val="00000A"/>
                <w:lang w:eastAsia="de-DE"/>
              </w:rPr>
              <w:t>.</w:t>
            </w:r>
            <w:r w:rsidR="00BA4523" w:rsidRPr="006E7233">
              <w:rPr>
                <w:rFonts w:asciiTheme="majorBidi" w:hAnsiTheme="majorBidi" w:cstheme="majorBidi"/>
              </w:rPr>
              <w:t xml:space="preserve"> </w:t>
            </w:r>
            <w:r w:rsidR="00BA4523" w:rsidRPr="009A6149">
              <w:rPr>
                <w:rStyle w:val="Hyperlink"/>
                <w:rFonts w:asciiTheme="majorBidi" w:hAnsiTheme="majorBidi" w:cstheme="majorBidi"/>
              </w:rPr>
              <w:t>http://dx.doi.org/</w:t>
            </w:r>
            <w:hyperlink r:id="rId26" w:history="1">
              <w:r w:rsidR="00BA4523" w:rsidRPr="009A6149">
                <w:rPr>
                  <w:rStyle w:val="Hyperlink"/>
                  <w:rFonts w:asciiTheme="majorBidi" w:hAnsiTheme="majorBidi" w:cstheme="majorBidi"/>
                </w:rPr>
                <w:t>10.21608/jssae.2016.39394</w:t>
              </w:r>
            </w:hyperlink>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rPr>
            </w:pPr>
            <w:r w:rsidRPr="006E7233">
              <w:rPr>
                <w:rFonts w:asciiTheme="majorBidi" w:hAnsiTheme="majorBidi" w:cstheme="majorBidi"/>
                <w:color w:val="auto"/>
              </w:rPr>
              <w:t>16</w:t>
            </w:r>
          </w:p>
        </w:tc>
      </w:tr>
      <w:tr w:rsidR="00EA638C" w:rsidRPr="006E7233" w:rsidTr="00664207">
        <w:tc>
          <w:tcPr>
            <w:tcW w:w="8962" w:type="dxa"/>
            <w:shd w:val="clear" w:color="auto" w:fill="FFFFFF" w:themeFill="background1"/>
          </w:tcPr>
          <w:p w:rsidR="00EA638C" w:rsidRPr="006E7233" w:rsidRDefault="00EA638C" w:rsidP="005440BD">
            <w:pPr>
              <w:shd w:val="clear" w:color="auto" w:fill="FFFFCC"/>
              <w:bidi w:val="0"/>
              <w:jc w:val="both"/>
              <w:rPr>
                <w:rFonts w:asciiTheme="majorBidi" w:hAnsiTheme="majorBidi" w:cstheme="majorBidi"/>
                <w:lang w:eastAsia="en-GB"/>
              </w:rPr>
            </w:pPr>
            <w:r w:rsidRPr="006E7233">
              <w:rPr>
                <w:rFonts w:asciiTheme="majorBidi" w:eastAsia="DejaVu Sans" w:hAnsiTheme="majorBidi" w:cstheme="majorBidi"/>
                <w:color w:val="00000A"/>
                <w:lang w:eastAsia="de-DE"/>
              </w:rPr>
              <w:t>Ali, M., Abdel-</w:t>
            </w:r>
            <w:proofErr w:type="spellStart"/>
            <w:r w:rsidRPr="006E7233">
              <w:rPr>
                <w:rFonts w:asciiTheme="majorBidi" w:eastAsia="DejaVu Sans" w:hAnsiTheme="majorBidi" w:cstheme="majorBidi"/>
                <w:color w:val="00000A"/>
                <w:lang w:eastAsia="de-DE"/>
              </w:rPr>
              <w:t>Hameed</w:t>
            </w:r>
            <w:proofErr w:type="spellEnd"/>
            <w:r w:rsidRPr="006E7233">
              <w:rPr>
                <w:rFonts w:asciiTheme="majorBidi" w:eastAsia="DejaVu Sans" w:hAnsiTheme="majorBidi" w:cstheme="majorBidi"/>
                <w:color w:val="00000A"/>
                <w:lang w:eastAsia="de-DE"/>
              </w:rPr>
              <w:t xml:space="preserve">, A.H.,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Abbas, M.H.H., Abbas, H.H. (2016) To what extent can complimentary irrigation of wheat with wastewater, on soils along </w:t>
            </w:r>
            <w:proofErr w:type="spellStart"/>
            <w:r w:rsidRPr="006E7233">
              <w:rPr>
                <w:rFonts w:asciiTheme="majorBidi" w:eastAsia="DejaVu Sans" w:hAnsiTheme="majorBidi" w:cstheme="majorBidi"/>
                <w:color w:val="00000A"/>
                <w:lang w:eastAsia="de-DE"/>
              </w:rPr>
              <w:t>Belbais</w:t>
            </w:r>
            <w:proofErr w:type="spellEnd"/>
            <w:r w:rsidRPr="006E7233">
              <w:rPr>
                <w:rFonts w:asciiTheme="majorBidi" w:eastAsia="DejaVu Sans" w:hAnsiTheme="majorBidi" w:cstheme="majorBidi"/>
                <w:color w:val="00000A"/>
                <w:lang w:eastAsia="de-DE"/>
              </w:rPr>
              <w:t xml:space="preserve">  drain, affect soils? </w:t>
            </w:r>
            <w:r w:rsidRPr="006E7233">
              <w:rPr>
                <w:rFonts w:asciiTheme="majorBidi" w:eastAsia="DejaVu Sans" w:hAnsiTheme="majorBidi" w:cstheme="majorBidi"/>
                <w:i/>
                <w:iCs/>
                <w:color w:val="00000A"/>
                <w:lang w:eastAsia="de-DE"/>
              </w:rPr>
              <w:t xml:space="preserve">J. Soil Sci. and </w:t>
            </w:r>
            <w:proofErr w:type="spellStart"/>
            <w:r w:rsidRPr="006E7233">
              <w:rPr>
                <w:rFonts w:asciiTheme="majorBidi" w:eastAsia="DejaVu Sans" w:hAnsiTheme="majorBidi" w:cstheme="majorBidi"/>
                <w:i/>
                <w:iCs/>
                <w:color w:val="00000A"/>
                <w:lang w:eastAsia="de-DE"/>
              </w:rPr>
              <w:t>Agric</w:t>
            </w:r>
            <w:proofErr w:type="spellEnd"/>
            <w:r w:rsidRPr="006E7233">
              <w:rPr>
                <w:rFonts w:asciiTheme="majorBidi" w:eastAsia="DejaVu Sans" w:hAnsiTheme="majorBidi" w:cstheme="majorBidi"/>
                <w:i/>
                <w:iCs/>
                <w:color w:val="00000A"/>
                <w:lang w:eastAsia="de-DE"/>
              </w:rPr>
              <w:t xml:space="preserve"> Eng., Mansoura University</w:t>
            </w:r>
            <w:r w:rsidRPr="006E7233">
              <w:rPr>
                <w:rFonts w:asciiTheme="majorBidi" w:eastAsia="DejaVu Sans" w:hAnsiTheme="majorBidi" w:cstheme="majorBidi"/>
                <w:color w:val="00000A"/>
                <w:lang w:eastAsia="de-DE"/>
              </w:rPr>
              <w:t>.</w:t>
            </w:r>
            <w:r w:rsidR="00BA4523" w:rsidRPr="006E7233">
              <w:rPr>
                <w:rFonts w:asciiTheme="majorBidi" w:hAnsiTheme="majorBidi" w:cstheme="majorBidi"/>
                <w:lang w:eastAsia="en-GB"/>
              </w:rPr>
              <w:t xml:space="preserve"> 7(6), 409-416. </w:t>
            </w:r>
            <w:r w:rsidR="009A6149" w:rsidRPr="009A6149">
              <w:rPr>
                <w:rStyle w:val="Hyperlink"/>
                <w:rFonts w:asciiTheme="majorBidi" w:hAnsiTheme="majorBidi" w:cstheme="majorBidi"/>
              </w:rPr>
              <w:t>https://doi.org/</w:t>
            </w:r>
            <w:r w:rsidR="00BA4523" w:rsidRPr="009A6149">
              <w:rPr>
                <w:rStyle w:val="Hyperlink"/>
                <w:rFonts w:asciiTheme="majorBidi" w:hAnsiTheme="majorBidi" w:cstheme="majorBidi"/>
              </w:rPr>
              <w:t>10.21608/jssae.2016.39673</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17</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Kamel</w:t>
            </w:r>
            <w:proofErr w:type="spellEnd"/>
            <w:r w:rsidRPr="006E7233">
              <w:rPr>
                <w:rFonts w:asciiTheme="majorBidi" w:eastAsia="DejaVu Sans" w:hAnsiTheme="majorBidi" w:cstheme="majorBidi"/>
                <w:color w:val="00000A"/>
                <w:lang w:eastAsia="de-DE"/>
              </w:rPr>
              <w:t xml:space="preserve">, G.H., </w:t>
            </w:r>
            <w:proofErr w:type="spellStart"/>
            <w:r w:rsidRPr="006E7233">
              <w:rPr>
                <w:rFonts w:asciiTheme="majorBidi" w:eastAsia="DejaVu Sans" w:hAnsiTheme="majorBidi" w:cstheme="majorBidi"/>
                <w:color w:val="00000A"/>
                <w:lang w:eastAsia="de-DE"/>
              </w:rPr>
              <w:t>Noufal</w:t>
            </w:r>
            <w:proofErr w:type="spellEnd"/>
            <w:r w:rsidRPr="006E7233">
              <w:rPr>
                <w:rFonts w:asciiTheme="majorBidi" w:eastAsia="DejaVu Sans" w:hAnsiTheme="majorBidi" w:cstheme="majorBidi"/>
                <w:color w:val="00000A"/>
                <w:lang w:eastAsia="de-DE"/>
              </w:rPr>
              <w:t xml:space="preserve">, E.H.,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w:t>
            </w:r>
            <w:proofErr w:type="gramStart"/>
            <w:r w:rsidRPr="006E7233">
              <w:rPr>
                <w:rFonts w:asciiTheme="majorBidi" w:eastAsia="DejaVu Sans" w:hAnsiTheme="majorBidi" w:cstheme="majorBidi"/>
                <w:color w:val="00000A"/>
                <w:lang w:eastAsia="de-DE"/>
              </w:rPr>
              <w:t>IM.,</w:t>
            </w:r>
            <w:proofErr w:type="gramEnd"/>
            <w:r w:rsidRPr="006E7233">
              <w:rPr>
                <w:rFonts w:asciiTheme="majorBidi" w:eastAsia="DejaVu Sans" w:hAnsiTheme="majorBidi" w:cstheme="majorBidi"/>
                <w:color w:val="00000A"/>
                <w:lang w:eastAsia="de-DE"/>
              </w:rPr>
              <w:t xml:space="preserve"> Abdel-Aziz, S., Abbas, M.H.H. (2016) Alleviating salinity and </w:t>
            </w:r>
            <w:proofErr w:type="spellStart"/>
            <w:r w:rsidRPr="006E7233">
              <w:rPr>
                <w:rFonts w:asciiTheme="majorBidi" w:eastAsia="DejaVu Sans" w:hAnsiTheme="majorBidi" w:cstheme="majorBidi"/>
                <w:color w:val="00000A"/>
                <w:lang w:eastAsia="de-DE"/>
              </w:rPr>
              <w:t>sodicity</w:t>
            </w:r>
            <w:proofErr w:type="spellEnd"/>
            <w:r w:rsidRPr="006E7233">
              <w:rPr>
                <w:rFonts w:asciiTheme="majorBidi" w:eastAsia="DejaVu Sans" w:hAnsiTheme="majorBidi" w:cstheme="majorBidi"/>
                <w:color w:val="00000A"/>
                <w:lang w:eastAsia="de-DE"/>
              </w:rPr>
              <w:t xml:space="preserve"> by adding some soil amendments. J. Soil Sci. and Agric. Eng.., Mansoura   Univ., </w:t>
            </w:r>
            <w:proofErr w:type="gramStart"/>
            <w:r w:rsidRPr="006E7233">
              <w:rPr>
                <w:rFonts w:asciiTheme="majorBidi" w:eastAsia="DejaVu Sans" w:hAnsiTheme="majorBidi" w:cstheme="majorBidi"/>
                <w:color w:val="00000A"/>
                <w:lang w:eastAsia="de-DE"/>
              </w:rPr>
              <w:t>7  (</w:t>
            </w:r>
            <w:proofErr w:type="gramEnd"/>
            <w:r w:rsidRPr="006E7233">
              <w:rPr>
                <w:rFonts w:asciiTheme="majorBidi" w:eastAsia="DejaVu Sans" w:hAnsiTheme="majorBidi" w:cstheme="majorBidi"/>
                <w:color w:val="00000A"/>
                <w:lang w:eastAsia="de-DE"/>
              </w:rPr>
              <w:t>6): 389-395</w:t>
            </w:r>
            <w:r w:rsidR="00BA4523" w:rsidRPr="006E7233">
              <w:rPr>
                <w:rFonts w:asciiTheme="majorBidi" w:eastAsia="DejaVu Sans" w:hAnsiTheme="majorBidi" w:cstheme="majorBidi"/>
                <w:color w:val="00000A"/>
                <w:lang w:eastAsia="de-DE"/>
              </w:rPr>
              <w:t xml:space="preserve">. </w:t>
            </w:r>
            <w:r w:rsidR="00BA4523" w:rsidRPr="009A6149">
              <w:rPr>
                <w:rStyle w:val="Hyperlink"/>
                <w:rFonts w:asciiTheme="majorBidi" w:hAnsiTheme="majorBidi" w:cstheme="majorBidi"/>
              </w:rPr>
              <w:t>http://dx.doi.org/</w:t>
            </w:r>
            <w:hyperlink r:id="rId27" w:history="1">
              <w:r w:rsidR="00BA4523" w:rsidRPr="009A6149">
                <w:rPr>
                  <w:rStyle w:val="Hyperlink"/>
                  <w:rFonts w:asciiTheme="majorBidi" w:hAnsiTheme="majorBidi" w:cstheme="majorBidi"/>
                </w:rPr>
                <w:t>10.21608/jssae.2016.39666</w:t>
              </w:r>
            </w:hyperlink>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18</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El-</w:t>
            </w:r>
            <w:proofErr w:type="spellStart"/>
            <w:r w:rsidRPr="006E7233">
              <w:rPr>
                <w:rFonts w:asciiTheme="majorBidi" w:eastAsia="DejaVu Sans" w:hAnsiTheme="majorBidi" w:cstheme="majorBidi"/>
                <w:color w:val="00000A"/>
                <w:lang w:eastAsia="de-DE"/>
              </w:rPr>
              <w:t>Shazly</w:t>
            </w:r>
            <w:proofErr w:type="spellEnd"/>
            <w:r w:rsidRPr="006E7233">
              <w:rPr>
                <w:rFonts w:asciiTheme="majorBidi" w:eastAsia="DejaVu Sans" w:hAnsiTheme="majorBidi" w:cstheme="majorBidi"/>
                <w:color w:val="00000A"/>
                <w:lang w:eastAsia="de-DE"/>
              </w:rPr>
              <w:t xml:space="preserve">, A.A.,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w:t>
            </w:r>
            <w:proofErr w:type="spellStart"/>
            <w:r w:rsidRPr="006E7233">
              <w:rPr>
                <w:rFonts w:asciiTheme="majorBidi" w:eastAsia="DejaVu Sans" w:hAnsiTheme="majorBidi" w:cstheme="majorBidi"/>
                <w:color w:val="00000A"/>
                <w:lang w:eastAsia="de-DE"/>
              </w:rPr>
              <w:t>Rezk</w:t>
            </w:r>
            <w:proofErr w:type="spellEnd"/>
            <w:r w:rsidRPr="006E7233">
              <w:rPr>
                <w:rFonts w:asciiTheme="majorBidi" w:eastAsia="DejaVu Sans" w:hAnsiTheme="majorBidi" w:cstheme="majorBidi"/>
                <w:color w:val="00000A"/>
                <w:lang w:eastAsia="de-DE"/>
              </w:rPr>
              <w:t>, M.A., Abbas, M.H.H., Abbas, H.H., Abdel-</w:t>
            </w:r>
            <w:proofErr w:type="spellStart"/>
            <w:r w:rsidRPr="006E7233">
              <w:rPr>
                <w:rFonts w:asciiTheme="majorBidi" w:eastAsia="DejaVu Sans" w:hAnsiTheme="majorBidi" w:cstheme="majorBidi"/>
                <w:color w:val="00000A"/>
                <w:lang w:eastAsia="de-DE"/>
              </w:rPr>
              <w:t>Sabour</w:t>
            </w:r>
            <w:proofErr w:type="spellEnd"/>
            <w:r w:rsidRPr="006E7233">
              <w:rPr>
                <w:rFonts w:asciiTheme="majorBidi" w:eastAsia="DejaVu Sans" w:hAnsiTheme="majorBidi" w:cstheme="majorBidi"/>
                <w:color w:val="00000A"/>
                <w:lang w:eastAsia="de-DE"/>
              </w:rPr>
              <w:t xml:space="preserve">, M.F., </w:t>
            </w:r>
            <w:proofErr w:type="spellStart"/>
            <w:r w:rsidRPr="006E7233">
              <w:rPr>
                <w:rFonts w:asciiTheme="majorBidi" w:eastAsia="DejaVu Sans" w:hAnsiTheme="majorBidi" w:cstheme="majorBidi"/>
                <w:color w:val="00000A"/>
                <w:lang w:eastAsia="de-DE"/>
              </w:rPr>
              <w:t>Mousa</w:t>
            </w:r>
            <w:proofErr w:type="spellEnd"/>
            <w:r w:rsidRPr="006E7233">
              <w:rPr>
                <w:rFonts w:asciiTheme="majorBidi" w:eastAsia="DejaVu Sans" w:hAnsiTheme="majorBidi" w:cstheme="majorBidi"/>
                <w:color w:val="00000A"/>
                <w:lang w:eastAsia="de-DE"/>
              </w:rPr>
              <w:t xml:space="preserve">, E.A., </w:t>
            </w:r>
            <w:proofErr w:type="spellStart"/>
            <w:r w:rsidRPr="006E7233">
              <w:rPr>
                <w:rFonts w:asciiTheme="majorBidi" w:eastAsia="DejaVu Sans" w:hAnsiTheme="majorBidi" w:cstheme="majorBidi"/>
                <w:color w:val="00000A"/>
                <w:lang w:eastAsia="de-DE"/>
              </w:rPr>
              <w:t>Mostafa</w:t>
            </w:r>
            <w:proofErr w:type="spellEnd"/>
            <w:r w:rsidRPr="006E7233">
              <w:rPr>
                <w:rFonts w:asciiTheme="majorBidi" w:eastAsia="DejaVu Sans" w:hAnsiTheme="majorBidi" w:cstheme="majorBidi"/>
                <w:color w:val="00000A"/>
                <w:lang w:eastAsia="de-DE"/>
              </w:rPr>
              <w:t xml:space="preserve">, M.A.Z., </w:t>
            </w:r>
            <w:proofErr w:type="spellStart"/>
            <w:r w:rsidRPr="006E7233">
              <w:rPr>
                <w:rFonts w:asciiTheme="majorBidi" w:eastAsia="DejaVu Sans" w:hAnsiTheme="majorBidi" w:cstheme="majorBidi"/>
                <w:color w:val="00000A"/>
                <w:lang w:eastAsia="de-DE"/>
              </w:rPr>
              <w:t>Lotfy</w:t>
            </w:r>
            <w:proofErr w:type="spellEnd"/>
            <w:r w:rsidRPr="006E7233">
              <w:rPr>
                <w:rFonts w:asciiTheme="majorBidi" w:eastAsia="DejaVu Sans" w:hAnsiTheme="majorBidi" w:cstheme="majorBidi"/>
                <w:color w:val="00000A"/>
                <w:lang w:eastAsia="de-DE"/>
              </w:rPr>
              <w:t xml:space="preserve">, S.M. (2016)  Effect of calcium levels on </w:t>
            </w:r>
            <w:r w:rsidR="003E4B2A" w:rsidRPr="006E7233">
              <w:rPr>
                <w:rFonts w:asciiTheme="majorBidi" w:eastAsia="DejaVu Sans" w:hAnsiTheme="majorBidi" w:cstheme="majorBidi"/>
                <w:color w:val="00000A"/>
                <w:lang w:eastAsia="de-DE"/>
              </w:rPr>
              <w:t xml:space="preserve">strontium uptake by canola plants grown on </w:t>
            </w:r>
            <w:r w:rsidRPr="006E7233">
              <w:rPr>
                <w:rFonts w:asciiTheme="majorBidi" w:eastAsia="DejaVu Sans" w:hAnsiTheme="majorBidi" w:cstheme="majorBidi"/>
                <w:color w:val="00000A"/>
                <w:lang w:eastAsia="de-DE"/>
              </w:rPr>
              <w:t xml:space="preserve">different texture soils. </w:t>
            </w:r>
            <w:r w:rsidRPr="006E7233">
              <w:rPr>
                <w:rFonts w:asciiTheme="majorBidi" w:eastAsia="DejaVu Sans" w:hAnsiTheme="majorBidi" w:cstheme="majorBidi"/>
                <w:i/>
                <w:iCs/>
                <w:color w:val="00000A"/>
                <w:lang w:eastAsia="de-DE"/>
              </w:rPr>
              <w:t xml:space="preserve">J. </w:t>
            </w:r>
            <w:proofErr w:type="spellStart"/>
            <w:r w:rsidRPr="006E7233">
              <w:rPr>
                <w:rFonts w:asciiTheme="majorBidi" w:eastAsia="DejaVu Sans" w:hAnsiTheme="majorBidi" w:cstheme="majorBidi"/>
                <w:i/>
                <w:iCs/>
                <w:color w:val="00000A"/>
                <w:lang w:eastAsia="de-DE"/>
              </w:rPr>
              <w:t>Nucl</w:t>
            </w:r>
            <w:proofErr w:type="spellEnd"/>
            <w:r w:rsidRPr="006E7233">
              <w:rPr>
                <w:rFonts w:asciiTheme="majorBidi" w:eastAsia="DejaVu Sans" w:hAnsiTheme="majorBidi" w:cstheme="majorBidi"/>
                <w:i/>
                <w:iCs/>
                <w:color w:val="00000A"/>
                <w:lang w:eastAsia="de-DE"/>
              </w:rPr>
              <w:t>. Tech. Appl. Sci.</w:t>
            </w:r>
            <w:r w:rsidRPr="006E7233">
              <w:rPr>
                <w:rFonts w:asciiTheme="majorBidi" w:eastAsia="DejaVu Sans" w:hAnsiTheme="majorBidi" w:cstheme="majorBidi"/>
                <w:color w:val="00000A"/>
                <w:lang w:eastAsia="de-DE"/>
              </w:rPr>
              <w:t xml:space="preserve"> 4(1), 1-10</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19</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proofErr w:type="gram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 Abbas, M.H.H., </w:t>
            </w:r>
            <w:proofErr w:type="spellStart"/>
            <w:r w:rsidRPr="006E7233">
              <w:rPr>
                <w:rFonts w:asciiTheme="majorBidi" w:eastAsia="DejaVu Sans" w:hAnsiTheme="majorBidi" w:cstheme="majorBidi"/>
                <w:color w:val="00000A"/>
                <w:lang w:eastAsia="de-DE"/>
              </w:rPr>
              <w:t>Hamed</w:t>
            </w:r>
            <w:proofErr w:type="spellEnd"/>
            <w:r w:rsidRPr="006E7233">
              <w:rPr>
                <w:rFonts w:asciiTheme="majorBidi" w:eastAsia="DejaVu Sans" w:hAnsiTheme="majorBidi" w:cstheme="majorBidi"/>
                <w:color w:val="00000A"/>
                <w:lang w:eastAsia="de-DE"/>
              </w:rPr>
              <w:t xml:space="preserve">, M. (2016) </w:t>
            </w:r>
            <w:proofErr w:type="spellStart"/>
            <w:r w:rsidRPr="006E7233">
              <w:rPr>
                <w:rFonts w:asciiTheme="majorBidi" w:eastAsia="DejaVu Sans" w:hAnsiTheme="majorBidi" w:cstheme="majorBidi"/>
                <w:color w:val="00000A"/>
                <w:lang w:eastAsia="de-DE"/>
              </w:rPr>
              <w:t>Biochar</w:t>
            </w:r>
            <w:proofErr w:type="spellEnd"/>
            <w:r w:rsidRPr="006E7233">
              <w:rPr>
                <w:rFonts w:asciiTheme="majorBidi" w:eastAsia="DejaVu Sans" w:hAnsiTheme="majorBidi" w:cstheme="majorBidi"/>
                <w:color w:val="00000A"/>
                <w:lang w:eastAsia="de-DE"/>
              </w:rPr>
              <w:t>: a solution for soil lead (</w:t>
            </w:r>
            <w:proofErr w:type="spellStart"/>
            <w:r w:rsidRPr="006E7233">
              <w:rPr>
                <w:rFonts w:asciiTheme="majorBidi" w:eastAsia="DejaVu Sans" w:hAnsiTheme="majorBidi" w:cstheme="majorBidi"/>
                <w:color w:val="00000A"/>
                <w:lang w:eastAsia="de-DE"/>
              </w:rPr>
              <w:t>Pb</w:t>
            </w:r>
            <w:proofErr w:type="spellEnd"/>
            <w:r w:rsidRPr="006E7233">
              <w:rPr>
                <w:rFonts w:asciiTheme="majorBidi" w:eastAsia="DejaVu Sans" w:hAnsiTheme="majorBidi" w:cstheme="majorBidi"/>
                <w:color w:val="00000A"/>
                <w:lang w:eastAsia="de-DE"/>
              </w:rPr>
              <w:t>) pollution.</w:t>
            </w:r>
            <w:proofErr w:type="gramEnd"/>
            <w:r w:rsidRPr="006E7233">
              <w:rPr>
                <w:rFonts w:asciiTheme="majorBidi" w:eastAsia="DejaVu Sans" w:hAnsiTheme="majorBidi" w:cstheme="majorBidi"/>
                <w:color w:val="00000A"/>
                <w:lang w:eastAsia="de-DE"/>
              </w:rPr>
              <w:t xml:space="preserve"> The 8th International Conference for Development and </w:t>
            </w:r>
            <w:proofErr w:type="gramStart"/>
            <w:r w:rsidRPr="006E7233">
              <w:rPr>
                <w:rFonts w:asciiTheme="majorBidi" w:eastAsia="DejaVu Sans" w:hAnsiTheme="majorBidi" w:cstheme="majorBidi"/>
                <w:color w:val="00000A"/>
                <w:lang w:eastAsia="de-DE"/>
              </w:rPr>
              <w:t>The</w:t>
            </w:r>
            <w:proofErr w:type="gramEnd"/>
            <w:r w:rsidRPr="006E7233">
              <w:rPr>
                <w:rFonts w:asciiTheme="majorBidi" w:eastAsia="DejaVu Sans" w:hAnsiTheme="majorBidi" w:cstheme="majorBidi"/>
                <w:color w:val="00000A"/>
                <w:lang w:eastAsia="de-DE"/>
              </w:rPr>
              <w:t xml:space="preserve"> Environment in the Arab World, </w:t>
            </w:r>
            <w:proofErr w:type="spellStart"/>
            <w:r w:rsidRPr="006E7233">
              <w:rPr>
                <w:rFonts w:asciiTheme="majorBidi" w:eastAsia="DejaVu Sans" w:hAnsiTheme="majorBidi" w:cstheme="majorBidi"/>
                <w:color w:val="00000A"/>
                <w:lang w:eastAsia="de-DE"/>
              </w:rPr>
              <w:t>Assuit</w:t>
            </w:r>
            <w:proofErr w:type="spellEnd"/>
            <w:r w:rsidRPr="006E7233">
              <w:rPr>
                <w:rFonts w:asciiTheme="majorBidi" w:eastAsia="DejaVu Sans" w:hAnsiTheme="majorBidi" w:cstheme="majorBidi"/>
                <w:color w:val="00000A"/>
                <w:lang w:eastAsia="de-DE"/>
              </w:rPr>
              <w:t xml:space="preserve"> University Center for Environmental Studies-Egypt, March 22-24, 2016</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20</w:t>
            </w:r>
          </w:p>
        </w:tc>
      </w:tr>
      <w:tr w:rsidR="00EA638C" w:rsidRPr="006E7233" w:rsidTr="00F43C0B">
        <w:tc>
          <w:tcPr>
            <w:tcW w:w="8962" w:type="dxa"/>
            <w:shd w:val="clear" w:color="auto" w:fill="auto"/>
          </w:tcPr>
          <w:p w:rsidR="00EA638C" w:rsidRPr="006E7233" w:rsidRDefault="00EA638C" w:rsidP="005440BD">
            <w:pPr>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Hashim</w:t>
            </w:r>
            <w:proofErr w:type="spellEnd"/>
            <w:r w:rsidRPr="006E7233">
              <w:rPr>
                <w:rFonts w:asciiTheme="majorBidi" w:eastAsia="DejaVu Sans" w:hAnsiTheme="majorBidi" w:cstheme="majorBidi"/>
                <w:color w:val="00000A"/>
                <w:lang w:eastAsia="de-DE"/>
              </w:rPr>
              <w:t xml:space="preserve">, T.A., Abbas, H.H.,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I. M., El-</w:t>
            </w:r>
            <w:proofErr w:type="spellStart"/>
            <w:r w:rsidRPr="006E7233">
              <w:rPr>
                <w:rFonts w:asciiTheme="majorBidi" w:eastAsia="DejaVu Sans" w:hAnsiTheme="majorBidi" w:cstheme="majorBidi"/>
                <w:color w:val="00000A"/>
                <w:lang w:eastAsia="de-DE"/>
              </w:rPr>
              <w:t>Husseiny</w:t>
            </w:r>
            <w:proofErr w:type="spellEnd"/>
            <w:r w:rsidRPr="006E7233">
              <w:rPr>
                <w:rFonts w:asciiTheme="majorBidi" w:eastAsia="DejaVu Sans" w:hAnsiTheme="majorBidi" w:cstheme="majorBidi"/>
                <w:color w:val="00000A"/>
                <w:lang w:eastAsia="de-DE"/>
              </w:rPr>
              <w:t>, O. H. M. Abbas, M. H. H. (2017)</w:t>
            </w:r>
            <w:r w:rsidRPr="006E7233">
              <w:rPr>
                <w:rFonts w:asciiTheme="majorBidi" w:eastAsia="DejaVu Sans" w:hAnsiTheme="majorBidi" w:cstheme="majorBidi"/>
                <w:b/>
                <w:bCs/>
                <w:color w:val="00000A"/>
                <w:lang w:eastAsia="de-DE"/>
              </w:rPr>
              <w:t xml:space="preserve"> </w:t>
            </w:r>
            <w:r w:rsidRPr="006E7233">
              <w:rPr>
                <w:rFonts w:asciiTheme="majorBidi" w:eastAsia="DejaVu Sans" w:hAnsiTheme="majorBidi" w:cstheme="majorBidi"/>
                <w:color w:val="00000A"/>
                <w:lang w:eastAsia="de-DE"/>
              </w:rPr>
              <w:t xml:space="preserve">Accumulation of some heavy metals in plants and soils adjacent to Cairo – Alexandria agricultural highway. </w:t>
            </w:r>
            <w:r w:rsidRPr="006E7233">
              <w:rPr>
                <w:rFonts w:asciiTheme="majorBidi" w:eastAsia="DejaVu Sans" w:hAnsiTheme="majorBidi" w:cstheme="majorBidi"/>
                <w:i/>
                <w:iCs/>
                <w:color w:val="00000A"/>
                <w:lang w:eastAsia="de-DE"/>
              </w:rPr>
              <w:t>Egypt. J. Soil Sci.</w:t>
            </w:r>
            <w:r w:rsidRPr="006E7233">
              <w:rPr>
                <w:rFonts w:asciiTheme="majorBidi" w:eastAsia="DejaVu Sans" w:hAnsiTheme="majorBidi" w:cstheme="majorBidi"/>
                <w:color w:val="00000A"/>
                <w:lang w:eastAsia="de-DE"/>
              </w:rPr>
              <w:t xml:space="preserve"> 57 (2)</w:t>
            </w:r>
            <w:proofErr w:type="gramStart"/>
            <w:r w:rsidRPr="006E7233">
              <w:rPr>
                <w:rFonts w:asciiTheme="majorBidi" w:eastAsia="DejaVu Sans" w:hAnsiTheme="majorBidi" w:cstheme="majorBidi"/>
                <w:color w:val="00000A"/>
                <w:lang w:eastAsia="de-DE"/>
              </w:rPr>
              <w:t>,  215</w:t>
            </w:r>
            <w:proofErr w:type="gramEnd"/>
            <w:r w:rsidRPr="006E7233">
              <w:rPr>
                <w:rFonts w:asciiTheme="majorBidi" w:eastAsia="DejaVu Sans" w:hAnsiTheme="majorBidi" w:cstheme="majorBidi"/>
                <w:color w:val="00000A"/>
                <w:lang w:eastAsia="de-DE"/>
              </w:rPr>
              <w:t xml:space="preserve">- 232. </w:t>
            </w:r>
            <w:hyperlink r:id="rId28" w:history="1">
              <w:r w:rsidRPr="009A6149">
                <w:rPr>
                  <w:rStyle w:val="Hyperlink"/>
                  <w:rFonts w:asciiTheme="majorBidi" w:hAnsiTheme="majorBidi" w:cstheme="majorBidi"/>
                </w:rPr>
                <w:t>https://doi.org/10.21608/ejss.2016.281.1047</w:t>
              </w:r>
            </w:hyperlink>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w:t>
            </w:r>
            <w:r w:rsidR="00BA4523" w:rsidRPr="006E7233">
              <w:rPr>
                <w:rFonts w:asciiTheme="majorBidi" w:hAnsiTheme="majorBidi" w:cstheme="majorBidi"/>
                <w:color w:val="auto"/>
              </w:rPr>
              <w:t>1</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Abbas, M.H.H., </w:t>
            </w:r>
            <w:proofErr w:type="spellStart"/>
            <w:r w:rsidRPr="006E7233">
              <w:rPr>
                <w:rFonts w:asciiTheme="majorBidi" w:eastAsia="DejaVu Sans" w:hAnsiTheme="majorBidi" w:cstheme="majorBidi"/>
                <w:color w:val="00000A"/>
                <w:lang w:eastAsia="de-DE"/>
              </w:rPr>
              <w:t>Attia</w:t>
            </w:r>
            <w:proofErr w:type="spellEnd"/>
            <w:r w:rsidRPr="006E7233">
              <w:rPr>
                <w:rFonts w:asciiTheme="majorBidi" w:eastAsia="DejaVu Sans" w:hAnsiTheme="majorBidi" w:cstheme="majorBidi"/>
                <w:color w:val="00000A"/>
                <w:lang w:eastAsia="de-DE"/>
              </w:rPr>
              <w:t>, T.M.S</w:t>
            </w:r>
            <w:proofErr w:type="gramStart"/>
            <w:r w:rsidRPr="006E7233">
              <w:rPr>
                <w:rFonts w:asciiTheme="majorBidi" w:eastAsia="DejaVu Sans" w:hAnsiTheme="majorBidi" w:cstheme="majorBidi"/>
                <w:color w:val="00000A"/>
                <w:lang w:eastAsia="de-DE"/>
              </w:rPr>
              <w:t>. ,</w:t>
            </w:r>
            <w:proofErr w:type="gramEnd"/>
            <w:r w:rsidRPr="006E7233">
              <w:rPr>
                <w:rFonts w:asciiTheme="majorBidi" w:eastAsia="DejaVu Sans" w:hAnsiTheme="majorBidi" w:cstheme="majorBidi"/>
                <w:color w:val="00000A"/>
                <w:lang w:eastAsia="de-DE"/>
              </w:rPr>
              <w:t xml:space="preserve"> El </w:t>
            </w:r>
            <w:proofErr w:type="spellStart"/>
            <w:r w:rsidRPr="006E7233">
              <w:rPr>
                <w:rFonts w:asciiTheme="majorBidi" w:eastAsia="DejaVu Sans" w:hAnsiTheme="majorBidi" w:cstheme="majorBidi"/>
                <w:color w:val="00000A"/>
                <w:lang w:eastAsia="de-DE"/>
              </w:rPr>
              <w:t>Bably</w:t>
            </w:r>
            <w:proofErr w:type="spellEnd"/>
            <w:r w:rsidRPr="006E7233">
              <w:rPr>
                <w:rFonts w:asciiTheme="majorBidi" w:eastAsia="DejaVu Sans" w:hAnsiTheme="majorBidi" w:cstheme="majorBidi"/>
                <w:color w:val="00000A"/>
                <w:lang w:eastAsia="de-DE"/>
              </w:rPr>
              <w:t xml:space="preserve">, W., </w:t>
            </w:r>
            <w:proofErr w:type="spellStart"/>
            <w:r w:rsidRPr="006E7233">
              <w:rPr>
                <w:rFonts w:asciiTheme="majorBidi" w:eastAsia="DejaVu Sans" w:hAnsiTheme="majorBidi" w:cstheme="majorBidi"/>
                <w:color w:val="00000A"/>
                <w:lang w:eastAsia="de-DE"/>
              </w:rPr>
              <w:t>Mahrous</w:t>
            </w:r>
            <w:proofErr w:type="spellEnd"/>
            <w:r w:rsidRPr="006E7233">
              <w:rPr>
                <w:rFonts w:asciiTheme="majorBidi" w:eastAsia="DejaVu Sans" w:hAnsiTheme="majorBidi" w:cstheme="majorBidi"/>
                <w:color w:val="00000A"/>
                <w:lang w:eastAsia="de-DE"/>
              </w:rPr>
              <w:t xml:space="preserve">, S.E. (2018) Mineralization of organic carbon and nitrogen in semi-arid soils under organic and inorganic fertilization. </w:t>
            </w:r>
            <w:r w:rsidRPr="006E7233">
              <w:rPr>
                <w:rFonts w:asciiTheme="majorBidi" w:eastAsia="DejaVu Sans" w:hAnsiTheme="majorBidi" w:cstheme="majorBidi"/>
                <w:i/>
                <w:iCs/>
                <w:color w:val="00000A"/>
                <w:lang w:eastAsia="de-DE"/>
              </w:rPr>
              <w:t xml:space="preserve">Environmental Technology &amp; </w:t>
            </w:r>
            <w:proofErr w:type="spellStart"/>
            <w:r w:rsidRPr="006E7233">
              <w:rPr>
                <w:rFonts w:asciiTheme="majorBidi" w:eastAsia="DejaVu Sans" w:hAnsiTheme="majorBidi" w:cstheme="majorBidi"/>
                <w:i/>
                <w:iCs/>
                <w:color w:val="00000A"/>
                <w:lang w:eastAsia="de-DE"/>
              </w:rPr>
              <w:t>Innoviation</w:t>
            </w:r>
            <w:proofErr w:type="spellEnd"/>
            <w:r w:rsidRPr="006E7233">
              <w:rPr>
                <w:rFonts w:asciiTheme="majorBidi" w:eastAsia="DejaVu Sans" w:hAnsiTheme="majorBidi" w:cstheme="majorBidi"/>
                <w:color w:val="00000A"/>
                <w:lang w:eastAsia="de-DE"/>
              </w:rPr>
              <w:t xml:space="preserve"> 9: 243-253. </w:t>
            </w:r>
            <w:hyperlink r:id="rId29" w:history="1">
              <w:r w:rsidRPr="009A6149">
                <w:rPr>
                  <w:rStyle w:val="Hyperlink"/>
                  <w:rFonts w:asciiTheme="majorBidi" w:hAnsiTheme="majorBidi" w:cstheme="majorBidi"/>
                </w:rPr>
                <w:t>https://doi.org/10.1016/j. eti.2017.12.011</w:t>
              </w:r>
            </w:hyperlink>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w:t>
            </w:r>
            <w:r w:rsidR="00BA4523" w:rsidRPr="006E7233">
              <w:rPr>
                <w:rFonts w:asciiTheme="majorBidi" w:hAnsiTheme="majorBidi" w:cstheme="majorBidi"/>
                <w:color w:val="auto"/>
              </w:rPr>
              <w:t>2</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Mohamed, I., Ali, M., Ahmed, N., Abbas, M.H.H., </w:t>
            </w:r>
            <w:proofErr w:type="spellStart"/>
            <w:r w:rsidRPr="006E7233">
              <w:rPr>
                <w:rFonts w:asciiTheme="majorBidi" w:eastAsia="DejaVu Sans" w:hAnsiTheme="majorBidi" w:cstheme="majorBidi"/>
                <w:color w:val="00000A"/>
                <w:lang w:eastAsia="de-DE"/>
              </w:rPr>
              <w:t>Abdelsalam</w:t>
            </w:r>
            <w:proofErr w:type="spellEnd"/>
            <w:r w:rsidRPr="006E7233">
              <w:rPr>
                <w:rFonts w:asciiTheme="majorBidi" w:eastAsia="DejaVu Sans" w:hAnsiTheme="majorBidi" w:cstheme="majorBidi"/>
                <w:color w:val="00000A"/>
                <w:lang w:eastAsia="de-DE"/>
              </w:rPr>
              <w:t xml:space="preserve">, M., </w:t>
            </w:r>
            <w:proofErr w:type="spellStart"/>
            <w:r w:rsidRPr="006E7233">
              <w:rPr>
                <w:rFonts w:asciiTheme="majorBidi" w:eastAsia="DejaVu Sans" w:hAnsiTheme="majorBidi" w:cstheme="majorBidi"/>
                <w:color w:val="00000A"/>
                <w:lang w:eastAsia="de-DE"/>
              </w:rPr>
              <w:t>Azab</w:t>
            </w:r>
            <w:proofErr w:type="spellEnd"/>
            <w:r w:rsidRPr="006E7233">
              <w:rPr>
                <w:rFonts w:asciiTheme="majorBidi" w:eastAsia="DejaVu Sans" w:hAnsiTheme="majorBidi" w:cstheme="majorBidi"/>
                <w:color w:val="00000A"/>
                <w:lang w:eastAsia="de-DE"/>
              </w:rPr>
              <w:t xml:space="preserve">, A., </w:t>
            </w:r>
            <w:proofErr w:type="spellStart"/>
            <w:r w:rsidRPr="006E7233">
              <w:rPr>
                <w:rFonts w:asciiTheme="majorBidi" w:eastAsia="DejaVu Sans" w:hAnsiTheme="majorBidi" w:cstheme="majorBidi"/>
                <w:color w:val="00000A"/>
                <w:lang w:eastAsia="de-DE"/>
              </w:rPr>
              <w:t>Raleve</w:t>
            </w:r>
            <w:proofErr w:type="spellEnd"/>
            <w:r w:rsidRPr="006E7233">
              <w:rPr>
                <w:rFonts w:asciiTheme="majorBidi" w:eastAsia="DejaVu Sans" w:hAnsiTheme="majorBidi" w:cstheme="majorBidi"/>
                <w:color w:val="00000A"/>
                <w:lang w:eastAsia="de-DE"/>
              </w:rPr>
              <w:t xml:space="preserve">, D., Fang, C. (2018) Cow manure-loaded </w:t>
            </w:r>
            <w:proofErr w:type="spellStart"/>
            <w:r w:rsidRPr="006E7233">
              <w:rPr>
                <w:rFonts w:asciiTheme="majorBidi" w:eastAsia="DejaVu Sans" w:hAnsiTheme="majorBidi" w:cstheme="majorBidi"/>
                <w:color w:val="00000A"/>
                <w:lang w:eastAsia="de-DE"/>
              </w:rPr>
              <w:t>biochar</w:t>
            </w:r>
            <w:proofErr w:type="spellEnd"/>
            <w:r w:rsidRPr="006E7233">
              <w:rPr>
                <w:rFonts w:asciiTheme="majorBidi" w:eastAsia="DejaVu Sans" w:hAnsiTheme="majorBidi" w:cstheme="majorBidi"/>
                <w:color w:val="00000A"/>
                <w:lang w:eastAsia="de-DE"/>
              </w:rPr>
              <w:t xml:space="preserve"> changes Cd fractionation and </w:t>
            </w:r>
            <w:proofErr w:type="spellStart"/>
            <w:r w:rsidRPr="006E7233">
              <w:rPr>
                <w:rFonts w:asciiTheme="majorBidi" w:eastAsia="DejaVu Sans" w:hAnsiTheme="majorBidi" w:cstheme="majorBidi"/>
                <w:color w:val="00000A"/>
                <w:lang w:eastAsia="de-DE"/>
              </w:rPr>
              <w:t>phytotoxicity</w:t>
            </w:r>
            <w:proofErr w:type="spellEnd"/>
            <w:r w:rsidRPr="006E7233">
              <w:rPr>
                <w:rFonts w:asciiTheme="majorBidi" w:eastAsia="DejaVu Sans" w:hAnsiTheme="majorBidi" w:cstheme="majorBidi"/>
                <w:color w:val="00000A"/>
                <w:lang w:eastAsia="de-DE"/>
              </w:rPr>
              <w:t xml:space="preserve"> for wheat in a natural acidic contaminated soil. </w:t>
            </w:r>
            <w:proofErr w:type="spellStart"/>
            <w:r w:rsidRPr="006E7233">
              <w:rPr>
                <w:rFonts w:asciiTheme="majorBidi" w:eastAsia="DejaVu Sans" w:hAnsiTheme="majorBidi" w:cstheme="majorBidi"/>
                <w:i/>
                <w:iCs/>
                <w:color w:val="00000A"/>
                <w:lang w:eastAsia="de-DE"/>
              </w:rPr>
              <w:t>Ecotoxicity</w:t>
            </w:r>
            <w:proofErr w:type="spellEnd"/>
            <w:r w:rsidRPr="006E7233">
              <w:rPr>
                <w:rFonts w:asciiTheme="majorBidi" w:eastAsia="DejaVu Sans" w:hAnsiTheme="majorBidi" w:cstheme="majorBidi"/>
                <w:i/>
                <w:iCs/>
                <w:color w:val="00000A"/>
                <w:lang w:eastAsia="de-DE"/>
              </w:rPr>
              <w:t xml:space="preserve"> and Environmental Safety</w:t>
            </w:r>
            <w:r w:rsidRPr="006E7233">
              <w:rPr>
                <w:rFonts w:asciiTheme="majorBidi" w:eastAsia="DejaVu Sans" w:hAnsiTheme="majorBidi" w:cstheme="majorBidi"/>
                <w:color w:val="00000A"/>
                <w:lang w:eastAsia="de-DE"/>
              </w:rPr>
              <w:t xml:space="preserve"> 162: 348-353. </w:t>
            </w:r>
            <w:r w:rsidRPr="009A6149">
              <w:rPr>
                <w:rStyle w:val="Hyperlink"/>
                <w:rFonts w:asciiTheme="majorBidi" w:hAnsiTheme="majorBidi" w:cstheme="majorBidi"/>
              </w:rPr>
              <w:t>https://doi.org/10.1016/j.ecoenv.2018.06.065</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w:t>
            </w:r>
            <w:r w:rsidR="00BA4523" w:rsidRPr="006E7233">
              <w:rPr>
                <w:rFonts w:asciiTheme="majorBidi" w:hAnsiTheme="majorBidi" w:cstheme="majorBidi"/>
                <w:color w:val="auto"/>
              </w:rPr>
              <w:t>3</w:t>
            </w:r>
          </w:p>
        </w:tc>
      </w:tr>
      <w:tr w:rsidR="00EA638C" w:rsidRPr="006E7233" w:rsidTr="00F43C0B">
        <w:tc>
          <w:tcPr>
            <w:tcW w:w="8962" w:type="dxa"/>
            <w:shd w:val="clear" w:color="auto" w:fill="auto"/>
          </w:tcPr>
          <w:p w:rsidR="00EA638C" w:rsidRPr="006E7233" w:rsidRDefault="00EA638C" w:rsidP="005440BD">
            <w:pPr>
              <w:pStyle w:val="Heading5"/>
              <w:bidi w:val="0"/>
              <w:spacing w:before="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Helmi</w:t>
            </w:r>
            <w:proofErr w:type="spellEnd"/>
            <w:r w:rsidRPr="006E7233">
              <w:rPr>
                <w:rFonts w:asciiTheme="majorBidi" w:eastAsia="DejaVu Sans" w:hAnsiTheme="majorBidi" w:cstheme="majorBidi"/>
                <w:color w:val="00000A"/>
                <w:lang w:eastAsia="de-DE"/>
              </w:rPr>
              <w:t xml:space="preserve">, M.Y.,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w:t>
            </w:r>
            <w:proofErr w:type="spellStart"/>
            <w:r w:rsidRPr="006E7233">
              <w:rPr>
                <w:rFonts w:asciiTheme="majorBidi" w:eastAsia="DejaVu Sans" w:hAnsiTheme="majorBidi" w:cstheme="majorBidi"/>
                <w:color w:val="00000A"/>
                <w:lang w:eastAsia="de-DE"/>
              </w:rPr>
              <w:t>Khalefa</w:t>
            </w:r>
            <w:proofErr w:type="spellEnd"/>
            <w:r w:rsidRPr="006E7233">
              <w:rPr>
                <w:rFonts w:asciiTheme="majorBidi" w:eastAsia="DejaVu Sans" w:hAnsiTheme="majorBidi" w:cstheme="majorBidi"/>
                <w:color w:val="00000A"/>
                <w:lang w:eastAsia="de-DE"/>
              </w:rPr>
              <w:t>, A.M., Abbas, M.H.H (2018) The feasibility of using microbial, organic and mineral amendments for ameliorating a saline-</w:t>
            </w:r>
            <w:proofErr w:type="spellStart"/>
            <w:r w:rsidRPr="006E7233">
              <w:rPr>
                <w:rFonts w:asciiTheme="majorBidi" w:eastAsia="DejaVu Sans" w:hAnsiTheme="majorBidi" w:cstheme="majorBidi"/>
                <w:color w:val="00000A"/>
                <w:lang w:eastAsia="de-DE"/>
              </w:rPr>
              <w:t>sodic</w:t>
            </w:r>
            <w:proofErr w:type="spellEnd"/>
            <w:r w:rsidRPr="006E7233">
              <w:rPr>
                <w:rFonts w:asciiTheme="majorBidi" w:eastAsia="DejaVu Sans" w:hAnsiTheme="majorBidi" w:cstheme="majorBidi"/>
                <w:color w:val="00000A"/>
                <w:lang w:eastAsia="de-DE"/>
              </w:rPr>
              <w:t xml:space="preserve"> soil and their implications on the productivity of sugar beet and rice grown </w:t>
            </w:r>
            <w:proofErr w:type="gramStart"/>
            <w:r w:rsidRPr="006E7233">
              <w:rPr>
                <w:rFonts w:asciiTheme="majorBidi" w:eastAsia="DejaVu Sans" w:hAnsiTheme="majorBidi" w:cstheme="majorBidi"/>
                <w:color w:val="00000A"/>
                <w:lang w:eastAsia="de-DE"/>
              </w:rPr>
              <w:t>thereon .</w:t>
            </w:r>
            <w:proofErr w:type="gramEnd"/>
            <w:r w:rsidRPr="006E7233">
              <w:rPr>
                <w:rFonts w:asciiTheme="majorBidi" w:eastAsia="DejaVu Sans" w:hAnsiTheme="majorBidi" w:cstheme="majorBidi"/>
                <w:color w:val="00000A"/>
                <w:lang w:eastAsia="de-DE"/>
              </w:rPr>
              <w:t xml:space="preserve"> </w:t>
            </w:r>
            <w:r w:rsidRPr="006E7233">
              <w:rPr>
                <w:rFonts w:asciiTheme="majorBidi" w:eastAsia="DejaVu Sans" w:hAnsiTheme="majorBidi" w:cstheme="majorBidi"/>
                <w:i/>
                <w:iCs/>
                <w:color w:val="00000A"/>
                <w:lang w:eastAsia="de-DE"/>
              </w:rPr>
              <w:t xml:space="preserve">Annals of Agric. Sci., </w:t>
            </w:r>
            <w:proofErr w:type="spellStart"/>
            <w:r w:rsidRPr="006E7233">
              <w:rPr>
                <w:rFonts w:asciiTheme="majorBidi" w:eastAsia="DejaVu Sans" w:hAnsiTheme="majorBidi" w:cstheme="majorBidi"/>
                <w:i/>
                <w:iCs/>
                <w:color w:val="00000A"/>
                <w:lang w:eastAsia="de-DE"/>
              </w:rPr>
              <w:t>Moshtohor</w:t>
            </w:r>
            <w:proofErr w:type="spellEnd"/>
            <w:r w:rsidRPr="006E7233">
              <w:rPr>
                <w:rFonts w:asciiTheme="majorBidi" w:eastAsia="DejaVu Sans" w:hAnsiTheme="majorBidi" w:cstheme="majorBidi"/>
                <w:color w:val="00000A"/>
                <w:lang w:eastAsia="de-DE"/>
              </w:rPr>
              <w:t xml:space="preserve"> 56 (3), 799-810</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w:t>
            </w:r>
            <w:r w:rsidR="00BA4523" w:rsidRPr="006E7233">
              <w:rPr>
                <w:rFonts w:asciiTheme="majorBidi" w:hAnsiTheme="majorBidi" w:cstheme="majorBidi"/>
                <w:color w:val="auto"/>
              </w:rPr>
              <w:t>4</w:t>
            </w:r>
          </w:p>
        </w:tc>
      </w:tr>
      <w:tr w:rsidR="00EA638C" w:rsidRPr="006E7233" w:rsidTr="00F43C0B">
        <w:tc>
          <w:tcPr>
            <w:tcW w:w="8962" w:type="dxa"/>
            <w:shd w:val="clear" w:color="auto" w:fill="auto"/>
          </w:tcPr>
          <w:tbl>
            <w:tblPr>
              <w:bidiVisual/>
              <w:tblW w:w="8892" w:type="dxa"/>
              <w:tblBorders>
                <w:top w:val="nil"/>
                <w:left w:val="nil"/>
                <w:bottom w:val="nil"/>
                <w:right w:val="nil"/>
              </w:tblBorders>
              <w:tblLayout w:type="fixed"/>
              <w:tblLook w:val="0000" w:firstRow="0" w:lastRow="0" w:firstColumn="0" w:lastColumn="0" w:noHBand="0" w:noVBand="0"/>
            </w:tblPr>
            <w:tblGrid>
              <w:gridCol w:w="8892"/>
            </w:tblGrid>
            <w:tr w:rsidR="00EA638C" w:rsidRPr="006E7233" w:rsidTr="00046E8F">
              <w:trPr>
                <w:trHeight w:val="118"/>
              </w:trPr>
              <w:tc>
                <w:tcPr>
                  <w:tcW w:w="8892" w:type="dxa"/>
                </w:tcPr>
                <w:p w:rsidR="00EA638C" w:rsidRPr="006E7233" w:rsidRDefault="00EA638C" w:rsidP="005440BD">
                  <w:pPr>
                    <w:pStyle w:val="Pa1"/>
                    <w:spacing w:line="240" w:lineRule="auto"/>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I.M., Abbas, M.H.H., El-</w:t>
                  </w:r>
                  <w:proofErr w:type="spellStart"/>
                  <w:r w:rsidRPr="006E7233">
                    <w:rPr>
                      <w:rFonts w:asciiTheme="majorBidi" w:eastAsia="DejaVu Sans" w:hAnsiTheme="majorBidi" w:cstheme="majorBidi"/>
                      <w:color w:val="00000A"/>
                      <w:lang w:eastAsia="de-DE"/>
                    </w:rPr>
                    <w:t>Ghozoli</w:t>
                  </w:r>
                  <w:proofErr w:type="spellEnd"/>
                  <w:r w:rsidRPr="006E7233">
                    <w:rPr>
                      <w:rFonts w:asciiTheme="majorBidi" w:eastAsia="DejaVu Sans" w:hAnsiTheme="majorBidi" w:cstheme="majorBidi"/>
                      <w:color w:val="00000A"/>
                      <w:lang w:eastAsia="de-DE"/>
                    </w:rPr>
                    <w:t xml:space="preserve">, A. (2018) Implications of </w:t>
                  </w:r>
                  <w:proofErr w:type="spellStart"/>
                  <w:r w:rsidRPr="006E7233">
                    <w:rPr>
                      <w:rFonts w:asciiTheme="majorBidi" w:eastAsia="DejaVu Sans" w:hAnsiTheme="majorBidi" w:cstheme="majorBidi"/>
                      <w:color w:val="00000A"/>
                      <w:lang w:eastAsia="de-DE"/>
                    </w:rPr>
                    <w:t>humic</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fulvic</w:t>
                  </w:r>
                  <w:proofErr w:type="spellEnd"/>
                  <w:r w:rsidRPr="006E7233">
                    <w:rPr>
                      <w:rFonts w:asciiTheme="majorBidi" w:eastAsia="DejaVu Sans" w:hAnsiTheme="majorBidi" w:cstheme="majorBidi"/>
                      <w:color w:val="00000A"/>
                      <w:lang w:eastAsia="de-DE"/>
                    </w:rPr>
                    <w:t xml:space="preserve"> and K—</w:t>
                  </w:r>
                  <w:proofErr w:type="spellStart"/>
                  <w:r w:rsidRPr="006E7233">
                    <w:rPr>
                      <w:rFonts w:asciiTheme="majorBidi" w:eastAsia="DejaVu Sans" w:hAnsiTheme="majorBidi" w:cstheme="majorBidi"/>
                      <w:color w:val="00000A"/>
                      <w:lang w:eastAsia="de-DE"/>
                    </w:rPr>
                    <w:t>humate</w:t>
                  </w:r>
                  <w:proofErr w:type="spellEnd"/>
                  <w:r w:rsidRPr="006E7233">
                    <w:rPr>
                      <w:rFonts w:asciiTheme="majorBidi" w:eastAsia="DejaVu Sans" w:hAnsiTheme="majorBidi" w:cstheme="majorBidi"/>
                      <w:color w:val="00000A"/>
                      <w:lang w:eastAsia="de-DE"/>
                    </w:rPr>
                    <w:t xml:space="preserve"> extracted from each of compost and biogas  manure as well as their teas  on </w:t>
                  </w:r>
                  <w:proofErr w:type="spellStart"/>
                  <w:r w:rsidRPr="006E7233">
                    <w:rPr>
                      <w:rFonts w:asciiTheme="majorBidi" w:eastAsia="DejaVu Sans" w:hAnsiTheme="majorBidi" w:cstheme="majorBidi"/>
                      <w:color w:val="00000A"/>
                      <w:lang w:eastAsia="de-DE"/>
                    </w:rPr>
                    <w:t>faba</w:t>
                  </w:r>
                  <w:proofErr w:type="spellEnd"/>
                  <w:r w:rsidRPr="006E7233">
                    <w:rPr>
                      <w:rFonts w:asciiTheme="majorBidi" w:eastAsia="DejaVu Sans" w:hAnsiTheme="majorBidi" w:cstheme="majorBidi"/>
                      <w:color w:val="00000A"/>
                      <w:lang w:eastAsia="de-DE"/>
                    </w:rPr>
                    <w:t xml:space="preserve"> bean plants grown on </w:t>
                  </w:r>
                  <w:proofErr w:type="spellStart"/>
                  <w:r w:rsidRPr="006E7233">
                    <w:rPr>
                      <w:rFonts w:asciiTheme="majorBidi" w:eastAsia="DejaVu Sans" w:hAnsiTheme="majorBidi" w:cstheme="majorBidi"/>
                      <w:color w:val="00000A"/>
                      <w:lang w:eastAsia="de-DE"/>
                    </w:rPr>
                    <w:t>Typic</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Torripsamments</w:t>
                  </w:r>
                  <w:proofErr w:type="spellEnd"/>
                  <w:r w:rsidRPr="006E7233">
                    <w:rPr>
                      <w:rFonts w:asciiTheme="majorBidi" w:eastAsia="DejaVu Sans" w:hAnsiTheme="majorBidi" w:cstheme="majorBidi"/>
                      <w:color w:val="00000A"/>
                      <w:lang w:eastAsia="de-DE"/>
                    </w:rPr>
                    <w:t xml:space="preserve"> and emissions of soil CO2.  </w:t>
                  </w:r>
                  <w:r w:rsidRPr="006E7233">
                    <w:rPr>
                      <w:rFonts w:asciiTheme="majorBidi" w:eastAsia="DejaVu Sans" w:hAnsiTheme="majorBidi" w:cstheme="majorBidi"/>
                      <w:i/>
                      <w:iCs/>
                      <w:color w:val="00000A"/>
                      <w:lang w:eastAsia="de-DE"/>
                    </w:rPr>
                    <w:t xml:space="preserve">Egypt. J. Soil </w:t>
                  </w:r>
                  <w:proofErr w:type="spellStart"/>
                  <w:r w:rsidRPr="006E7233">
                    <w:rPr>
                      <w:rFonts w:asciiTheme="majorBidi" w:eastAsia="DejaVu Sans" w:hAnsiTheme="majorBidi" w:cstheme="majorBidi"/>
                      <w:i/>
                      <w:iCs/>
                      <w:color w:val="00000A"/>
                      <w:lang w:eastAsia="de-DE"/>
                    </w:rPr>
                    <w:t>Sci</w:t>
                  </w:r>
                  <w:proofErr w:type="spellEnd"/>
                  <w:r w:rsidRPr="006E7233">
                    <w:rPr>
                      <w:rFonts w:asciiTheme="majorBidi" w:eastAsia="DejaVu Sans" w:hAnsiTheme="majorBidi" w:cstheme="majorBidi"/>
                      <w:color w:val="00000A"/>
                      <w:lang w:eastAsia="de-DE"/>
                    </w:rPr>
                    <w:t xml:space="preserve"> 58 (3), 275-298. </w:t>
                  </w:r>
                  <w:r w:rsidRPr="009A6149">
                    <w:rPr>
                      <w:rStyle w:val="Hyperlink"/>
                      <w:rFonts w:asciiTheme="majorBidi" w:hAnsiTheme="majorBidi" w:cstheme="majorBidi"/>
                      <w:lang w:eastAsia="zh-CN"/>
                    </w:rPr>
                    <w:t>https://doi.org/10.21608/ejss.2018.4232.1183</w:t>
                  </w:r>
                </w:p>
              </w:tc>
            </w:tr>
          </w:tbl>
          <w:p w:rsidR="00EA638C" w:rsidRPr="006E7233" w:rsidRDefault="00EA638C" w:rsidP="005440BD">
            <w:pPr>
              <w:pStyle w:val="Heading5"/>
              <w:bidi w:val="0"/>
              <w:spacing w:before="0"/>
              <w:rPr>
                <w:rFonts w:asciiTheme="majorBidi" w:eastAsia="DejaVu Sans" w:hAnsiTheme="majorBidi" w:cstheme="majorBidi"/>
                <w:color w:val="00000A"/>
                <w:lang w:eastAsia="de-DE"/>
              </w:rPr>
            </w:pP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w:t>
            </w:r>
            <w:r w:rsidR="00BA4523" w:rsidRPr="006E7233">
              <w:rPr>
                <w:rFonts w:asciiTheme="majorBidi" w:hAnsiTheme="majorBidi" w:cstheme="majorBidi"/>
                <w:color w:val="auto"/>
              </w:rPr>
              <w:t>5</w:t>
            </w:r>
          </w:p>
        </w:tc>
      </w:tr>
      <w:tr w:rsidR="00EA638C" w:rsidRPr="006E7233" w:rsidTr="00F43C0B">
        <w:tc>
          <w:tcPr>
            <w:tcW w:w="8962" w:type="dxa"/>
            <w:shd w:val="clear" w:color="auto" w:fill="auto"/>
          </w:tcPr>
          <w:p w:rsidR="009A6149" w:rsidRPr="006E7233" w:rsidRDefault="00EA638C" w:rsidP="009A6149">
            <w:pPr>
              <w:bidi w:val="0"/>
              <w:ind w:leftChars="10" w:left="24" w:firstLineChars="9" w:firstLine="22"/>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Abbas, M.H.H., </w:t>
            </w:r>
            <w:proofErr w:type="spellStart"/>
            <w:r w:rsidRPr="006E7233">
              <w:rPr>
                <w:rFonts w:asciiTheme="majorBidi" w:eastAsia="DejaVu Sans" w:hAnsiTheme="majorBidi" w:cstheme="majorBidi"/>
                <w:color w:val="00000A"/>
                <w:lang w:eastAsia="de-DE"/>
              </w:rPr>
              <w:t>Bassouny</w:t>
            </w:r>
            <w:proofErr w:type="spellEnd"/>
            <w:r w:rsidRPr="006E7233">
              <w:rPr>
                <w:rFonts w:asciiTheme="majorBidi" w:eastAsia="DejaVu Sans" w:hAnsiTheme="majorBidi" w:cstheme="majorBidi"/>
                <w:color w:val="00000A"/>
                <w:lang w:eastAsia="de-DE"/>
              </w:rPr>
              <w:t xml:space="preserve">, M. (2018) Implications of long term irrigation with wastewater on the contents and retention kinetics of potentially toxic elements in </w:t>
            </w:r>
            <w:proofErr w:type="spellStart"/>
            <w:r w:rsidRPr="006E7233">
              <w:rPr>
                <w:rFonts w:asciiTheme="majorBidi" w:eastAsia="DejaVu Sans" w:hAnsiTheme="majorBidi" w:cstheme="majorBidi"/>
                <w:color w:val="00000A"/>
                <w:lang w:eastAsia="de-DE"/>
              </w:rPr>
              <w:t>Typic</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Torripsamment</w:t>
            </w:r>
            <w:proofErr w:type="spellEnd"/>
            <w:r w:rsidRPr="006E7233">
              <w:rPr>
                <w:rFonts w:asciiTheme="majorBidi" w:eastAsia="DejaVu Sans" w:hAnsiTheme="majorBidi" w:cstheme="majorBidi"/>
                <w:color w:val="00000A"/>
                <w:lang w:eastAsia="de-DE"/>
              </w:rPr>
              <w:t xml:space="preserve"> soils. </w:t>
            </w:r>
            <w:r w:rsidRPr="006E7233">
              <w:rPr>
                <w:rFonts w:asciiTheme="majorBidi" w:eastAsia="DejaVu Sans" w:hAnsiTheme="majorBidi" w:cstheme="majorBidi"/>
                <w:i/>
                <w:iCs/>
                <w:color w:val="00000A"/>
                <w:lang w:eastAsia="de-DE"/>
              </w:rPr>
              <w:t xml:space="preserve">Egypt J Soil </w:t>
            </w:r>
            <w:proofErr w:type="spellStart"/>
            <w:r w:rsidRPr="006E7233">
              <w:rPr>
                <w:rFonts w:asciiTheme="majorBidi" w:eastAsia="DejaVu Sans" w:hAnsiTheme="majorBidi" w:cstheme="majorBidi"/>
                <w:i/>
                <w:iCs/>
                <w:color w:val="00000A"/>
                <w:lang w:eastAsia="de-DE"/>
              </w:rPr>
              <w:t>Sci</w:t>
            </w:r>
            <w:proofErr w:type="spellEnd"/>
            <w:r w:rsidRPr="006E7233">
              <w:rPr>
                <w:rFonts w:asciiTheme="majorBidi" w:eastAsia="DejaVu Sans" w:hAnsiTheme="majorBidi" w:cstheme="majorBidi"/>
                <w:color w:val="00000A"/>
                <w:lang w:eastAsia="de-DE"/>
              </w:rPr>
              <w:t>, 58 (3), 337-</w:t>
            </w:r>
            <w:r w:rsidRPr="006E7233">
              <w:rPr>
                <w:rFonts w:asciiTheme="majorBidi" w:eastAsia="DejaVu Sans" w:hAnsiTheme="majorBidi" w:cstheme="majorBidi"/>
                <w:color w:val="00000A"/>
                <w:lang w:eastAsia="de-DE"/>
              </w:rPr>
              <w:lastRenderedPageBreak/>
              <w:t>357.</w:t>
            </w:r>
            <w:hyperlink r:id="rId30" w:history="1">
              <w:r w:rsidRPr="009A6149">
                <w:rPr>
                  <w:rStyle w:val="Hyperlink"/>
                  <w:rFonts w:asciiTheme="majorBidi" w:hAnsiTheme="majorBidi" w:cstheme="majorBidi"/>
                </w:rPr>
                <w:t>https://doi.org/10.21608/ejss.2018.4232.1183</w:t>
              </w:r>
            </w:hyperlink>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lastRenderedPageBreak/>
              <w:t>2</w:t>
            </w:r>
            <w:r w:rsidR="00BA4523" w:rsidRPr="006E7233">
              <w:rPr>
                <w:rFonts w:asciiTheme="majorBidi" w:hAnsiTheme="majorBidi" w:cstheme="majorBidi"/>
                <w:color w:val="auto"/>
              </w:rPr>
              <w:t>6</w:t>
            </w:r>
          </w:p>
        </w:tc>
      </w:tr>
      <w:tr w:rsidR="00EA638C" w:rsidRPr="006E7233" w:rsidTr="00F43C0B">
        <w:tc>
          <w:tcPr>
            <w:tcW w:w="8962" w:type="dxa"/>
            <w:shd w:val="clear" w:color="auto" w:fill="auto"/>
          </w:tcPr>
          <w:p w:rsidR="00EA638C" w:rsidRPr="006E7233" w:rsidRDefault="006617DC" w:rsidP="005440BD">
            <w:pPr>
              <w:pStyle w:val="BodyText"/>
              <w:spacing w:line="240" w:lineRule="auto"/>
              <w:ind w:right="0"/>
              <w:rPr>
                <w:rFonts w:asciiTheme="majorBidi" w:eastAsia="DejaVu Sans" w:hAnsiTheme="majorBidi" w:cstheme="majorBidi"/>
                <w:color w:val="00000A"/>
                <w:lang w:val="en-US" w:eastAsia="de-DE"/>
              </w:rPr>
            </w:pPr>
            <w:hyperlink r:id="rId31" w:history="1">
              <w:proofErr w:type="spellStart"/>
              <w:r w:rsidR="00EA638C" w:rsidRPr="006E7233">
                <w:rPr>
                  <w:rFonts w:asciiTheme="majorBidi" w:eastAsia="DejaVu Sans" w:hAnsiTheme="majorBidi" w:cstheme="majorBidi"/>
                  <w:color w:val="00000A"/>
                  <w:lang w:val="en-US" w:eastAsia="de-DE"/>
                </w:rPr>
                <w:t>Nabwi</w:t>
              </w:r>
              <w:proofErr w:type="spellEnd"/>
            </w:hyperlink>
            <w:r w:rsidR="00EA638C" w:rsidRPr="006E7233">
              <w:rPr>
                <w:rFonts w:asciiTheme="majorBidi" w:eastAsia="DejaVu Sans" w:hAnsiTheme="majorBidi" w:cstheme="majorBidi"/>
                <w:color w:val="00000A"/>
                <w:lang w:val="en-US" w:eastAsia="de-DE"/>
              </w:rPr>
              <w:t xml:space="preserve">, M.F., Abbas, H.H., Salem, H.M., Abbas, M.H.H. (2018) Feasibility of reclamation of low quality waters from different sources in Egypt. </w:t>
            </w:r>
            <w:r w:rsidR="00EA638C" w:rsidRPr="006E7233">
              <w:rPr>
                <w:rFonts w:asciiTheme="majorBidi" w:eastAsia="DejaVu Sans" w:hAnsiTheme="majorBidi" w:cstheme="majorBidi"/>
                <w:i/>
                <w:iCs/>
                <w:color w:val="00000A"/>
                <w:lang w:val="en-US" w:eastAsia="de-DE"/>
              </w:rPr>
              <w:t xml:space="preserve">Egypt J </w:t>
            </w:r>
            <w:proofErr w:type="spellStart"/>
            <w:r w:rsidR="00EA638C" w:rsidRPr="006E7233">
              <w:rPr>
                <w:rFonts w:asciiTheme="majorBidi" w:eastAsia="DejaVu Sans" w:hAnsiTheme="majorBidi" w:cstheme="majorBidi"/>
                <w:i/>
                <w:iCs/>
                <w:color w:val="00000A"/>
                <w:lang w:val="en-US" w:eastAsia="de-DE"/>
              </w:rPr>
              <w:t>Appl</w:t>
            </w:r>
            <w:proofErr w:type="spellEnd"/>
            <w:r w:rsidR="00EA638C" w:rsidRPr="006E7233">
              <w:rPr>
                <w:rFonts w:asciiTheme="majorBidi" w:eastAsia="DejaVu Sans" w:hAnsiTheme="majorBidi" w:cstheme="majorBidi"/>
                <w:i/>
                <w:iCs/>
                <w:color w:val="00000A"/>
                <w:lang w:val="en-US" w:eastAsia="de-DE"/>
              </w:rPr>
              <w:t xml:space="preserve"> </w:t>
            </w:r>
            <w:proofErr w:type="spellStart"/>
            <w:r w:rsidR="00EA638C" w:rsidRPr="006E7233">
              <w:rPr>
                <w:rFonts w:asciiTheme="majorBidi" w:eastAsia="DejaVu Sans" w:hAnsiTheme="majorBidi" w:cstheme="majorBidi"/>
                <w:i/>
                <w:iCs/>
                <w:color w:val="00000A"/>
                <w:lang w:val="en-US" w:eastAsia="de-DE"/>
              </w:rPr>
              <w:t>Sci</w:t>
            </w:r>
            <w:proofErr w:type="spellEnd"/>
            <w:r w:rsidR="00EA638C" w:rsidRPr="006E7233">
              <w:rPr>
                <w:rFonts w:asciiTheme="majorBidi" w:eastAsia="DejaVu Sans" w:hAnsiTheme="majorBidi" w:cstheme="majorBidi"/>
                <w:color w:val="00000A"/>
                <w:lang w:val="en-US" w:eastAsia="de-DE"/>
              </w:rPr>
              <w:t xml:space="preserve"> 3(5), 105-128</w:t>
            </w:r>
          </w:p>
        </w:tc>
        <w:tc>
          <w:tcPr>
            <w:tcW w:w="351" w:type="dxa"/>
            <w:gridSpan w:val="2"/>
            <w:shd w:val="clear" w:color="auto" w:fill="auto"/>
          </w:tcPr>
          <w:p w:rsidR="00EA638C" w:rsidRPr="006E7233" w:rsidRDefault="00EA638C"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w:t>
            </w:r>
            <w:r w:rsidR="00BA4523" w:rsidRPr="006E7233">
              <w:rPr>
                <w:rFonts w:asciiTheme="majorBidi" w:hAnsiTheme="majorBidi" w:cstheme="majorBidi"/>
                <w:color w:val="auto"/>
              </w:rPr>
              <w:t>7</w:t>
            </w:r>
          </w:p>
        </w:tc>
      </w:tr>
      <w:bookmarkStart w:id="1" w:name="a1_Ctrl"/>
      <w:bookmarkEnd w:id="1"/>
      <w:tr w:rsidR="00EA638C" w:rsidRPr="006E7233" w:rsidTr="00F43C0B">
        <w:tc>
          <w:tcPr>
            <w:tcW w:w="8962" w:type="dxa"/>
            <w:shd w:val="clear" w:color="auto" w:fill="auto"/>
          </w:tcPr>
          <w:p w:rsidR="00EA638C" w:rsidRPr="006E7233" w:rsidRDefault="00BE5988" w:rsidP="005440BD">
            <w:pPr>
              <w:bidi w:val="0"/>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fldChar w:fldCharType="begin"/>
            </w:r>
            <w:r w:rsidR="00EA638C" w:rsidRPr="006E7233">
              <w:rPr>
                <w:rFonts w:asciiTheme="majorBidi" w:eastAsia="DejaVu Sans" w:hAnsiTheme="majorBidi" w:cstheme="majorBidi"/>
                <w:color w:val="00000A"/>
                <w:lang w:eastAsia="de-DE"/>
              </w:rPr>
              <w:instrText xml:space="preserve"> HYPERLINK "https://onlinelibrary.wiley.com/action/doSearch?ContribAuthorStored=Wang%2C+Xiao"</w:instrText>
            </w:r>
            <w:r w:rsidRPr="006E7233">
              <w:rPr>
                <w:rFonts w:asciiTheme="majorBidi" w:eastAsia="DejaVu Sans" w:hAnsiTheme="majorBidi" w:cstheme="majorBidi"/>
                <w:color w:val="00000A"/>
                <w:lang w:eastAsia="de-DE"/>
              </w:rPr>
              <w:fldChar w:fldCharType="separate"/>
            </w:r>
            <w:r w:rsidR="00EA638C" w:rsidRPr="006E7233">
              <w:rPr>
                <w:rFonts w:asciiTheme="majorBidi" w:eastAsia="DejaVu Sans" w:hAnsiTheme="majorBidi" w:cstheme="majorBidi"/>
                <w:color w:val="00000A"/>
                <w:lang w:eastAsia="de-DE"/>
              </w:rPr>
              <w:t xml:space="preserve"> Wang</w:t>
            </w:r>
            <w:r w:rsidRPr="006E7233">
              <w:rPr>
                <w:rFonts w:asciiTheme="majorBidi" w:eastAsia="DejaVu Sans" w:hAnsiTheme="majorBidi" w:cstheme="majorBidi"/>
                <w:color w:val="00000A"/>
                <w:lang w:eastAsia="de-DE"/>
              </w:rPr>
              <w:fldChar w:fldCharType="end"/>
            </w:r>
            <w:r w:rsidR="00EA638C" w:rsidRPr="006E7233">
              <w:rPr>
                <w:rFonts w:asciiTheme="majorBidi" w:eastAsia="DejaVu Sans" w:hAnsiTheme="majorBidi" w:cstheme="majorBidi"/>
                <w:color w:val="00000A"/>
                <w:lang w:eastAsia="de-DE"/>
              </w:rPr>
              <w:t xml:space="preserve">, X.,  </w:t>
            </w:r>
            <w:hyperlink r:id="rId32" w:history="1">
              <w:r w:rsidR="00EA638C" w:rsidRPr="006E7233">
                <w:rPr>
                  <w:rFonts w:asciiTheme="majorBidi" w:eastAsia="DejaVu Sans" w:hAnsiTheme="majorBidi" w:cstheme="majorBidi"/>
                  <w:color w:val="00000A"/>
                  <w:lang w:eastAsia="de-DE"/>
                </w:rPr>
                <w:t>Mohame</w:t>
              </w:r>
            </w:hyperlink>
            <w:r w:rsidR="00EA638C" w:rsidRPr="006E7233">
              <w:rPr>
                <w:rFonts w:asciiTheme="majorBidi" w:eastAsia="DejaVu Sans" w:hAnsiTheme="majorBidi" w:cstheme="majorBidi"/>
                <w:color w:val="00000A"/>
                <w:lang w:eastAsia="de-DE"/>
              </w:rPr>
              <w:t>d, I., Ali, M., Abbas, M.H.H., Shah, G.M., Chen, F.(2019) Potassium distribution in root and non</w:t>
            </w:r>
            <w:r w:rsidR="00BA4523" w:rsidRPr="006E7233">
              <w:rPr>
                <w:rFonts w:asciiTheme="majorBidi" w:eastAsia="DejaVu Sans" w:hAnsiTheme="majorBidi" w:cstheme="majorBidi"/>
                <w:color w:val="00000A"/>
                <w:lang w:eastAsia="de-DE"/>
              </w:rPr>
              <w:t>-</w:t>
            </w:r>
            <w:r w:rsidR="00EA638C" w:rsidRPr="006E7233">
              <w:rPr>
                <w:rFonts w:asciiTheme="majorBidi" w:eastAsia="DejaVu Sans" w:hAnsiTheme="majorBidi" w:cstheme="majorBidi"/>
                <w:color w:val="00000A"/>
                <w:lang w:eastAsia="de-DE"/>
              </w:rPr>
              <w:t xml:space="preserve">root zones of two cotton genotypes and its accumulation in their organs as affected by drought and potassium stress conditions. </w:t>
            </w:r>
            <w:r w:rsidR="00EA638C" w:rsidRPr="006E7233">
              <w:rPr>
                <w:rFonts w:asciiTheme="majorBidi" w:eastAsia="DejaVu Sans" w:hAnsiTheme="majorBidi" w:cstheme="majorBidi"/>
                <w:i/>
                <w:iCs/>
                <w:color w:val="00000A"/>
                <w:lang w:eastAsia="de-DE"/>
              </w:rPr>
              <w:t xml:space="preserve">J Plant </w:t>
            </w:r>
            <w:proofErr w:type="spellStart"/>
            <w:r w:rsidR="00EA638C" w:rsidRPr="006E7233">
              <w:rPr>
                <w:rFonts w:asciiTheme="majorBidi" w:eastAsia="DejaVu Sans" w:hAnsiTheme="majorBidi" w:cstheme="majorBidi"/>
                <w:i/>
                <w:iCs/>
                <w:color w:val="00000A"/>
                <w:lang w:eastAsia="de-DE"/>
              </w:rPr>
              <w:t>Nutr</w:t>
            </w:r>
            <w:proofErr w:type="spellEnd"/>
            <w:r w:rsidR="00EA638C" w:rsidRPr="006E7233">
              <w:rPr>
                <w:rFonts w:asciiTheme="majorBidi" w:eastAsia="DejaVu Sans" w:hAnsiTheme="majorBidi" w:cstheme="majorBidi"/>
                <w:i/>
                <w:iCs/>
                <w:color w:val="00000A"/>
                <w:lang w:eastAsia="de-DE"/>
              </w:rPr>
              <w:t xml:space="preserve"> Soil Sci.</w:t>
            </w:r>
            <w:r w:rsidR="00EA638C" w:rsidRPr="006E7233">
              <w:rPr>
                <w:rFonts w:asciiTheme="majorBidi" w:eastAsia="DejaVu Sans" w:hAnsiTheme="majorBidi" w:cstheme="majorBidi"/>
                <w:color w:val="00000A"/>
                <w:lang w:eastAsia="de-DE"/>
              </w:rPr>
              <w:t xml:space="preserve"> 182</w:t>
            </w:r>
            <w:proofErr w:type="gramStart"/>
            <w:r w:rsidR="00EA638C" w:rsidRPr="006E7233">
              <w:rPr>
                <w:rFonts w:asciiTheme="majorBidi" w:eastAsia="DejaVu Sans" w:hAnsiTheme="majorBidi" w:cstheme="majorBidi"/>
                <w:color w:val="00000A"/>
                <w:lang w:eastAsia="de-DE"/>
              </w:rPr>
              <w:t>,72</w:t>
            </w:r>
            <w:proofErr w:type="gramEnd"/>
            <w:r w:rsidR="00EA638C" w:rsidRPr="006E7233">
              <w:rPr>
                <w:rFonts w:asciiTheme="majorBidi" w:eastAsia="DejaVu Sans" w:hAnsiTheme="majorBidi" w:cstheme="majorBidi"/>
                <w:color w:val="00000A"/>
                <w:lang w:eastAsia="de-DE"/>
              </w:rPr>
              <w:t xml:space="preserve">-81. </w:t>
            </w:r>
            <w:hyperlink r:id="rId33" w:history="1">
              <w:r w:rsidR="00EA638C" w:rsidRPr="009A6149">
                <w:rPr>
                  <w:rStyle w:val="Hyperlink"/>
                  <w:rFonts w:asciiTheme="majorBidi" w:hAnsiTheme="majorBidi" w:cstheme="majorBidi"/>
                </w:rPr>
                <w:t>https://doi.org/10.1002/jpln.201800026</w:t>
              </w:r>
            </w:hyperlink>
          </w:p>
        </w:tc>
        <w:tc>
          <w:tcPr>
            <w:tcW w:w="351" w:type="dxa"/>
            <w:gridSpan w:val="2"/>
            <w:shd w:val="clear" w:color="auto" w:fill="auto"/>
          </w:tcPr>
          <w:p w:rsidR="00EA638C" w:rsidRPr="006E7233" w:rsidRDefault="00EA638C" w:rsidP="005440BD">
            <w:pPr>
              <w:bidi w:val="0"/>
              <w:ind w:right="-360"/>
              <w:rPr>
                <w:rFonts w:asciiTheme="majorBidi" w:hAnsiTheme="majorBidi" w:cstheme="majorBidi"/>
                <w:rtl/>
                <w:lang w:bidi="ar-YE"/>
              </w:rPr>
            </w:pPr>
            <w:r w:rsidRPr="006E7233">
              <w:rPr>
                <w:rFonts w:asciiTheme="majorBidi" w:hAnsiTheme="majorBidi" w:cstheme="majorBidi"/>
              </w:rPr>
              <w:t>2</w:t>
            </w:r>
            <w:r w:rsidR="00BA4523" w:rsidRPr="006E7233">
              <w:rPr>
                <w:rFonts w:asciiTheme="majorBidi" w:hAnsiTheme="majorBidi" w:cstheme="majorBidi"/>
              </w:rPr>
              <w:t>8</w:t>
            </w:r>
          </w:p>
        </w:tc>
      </w:tr>
      <w:tr w:rsidR="00EA638C" w:rsidRPr="006E7233" w:rsidTr="00F43C0B">
        <w:tc>
          <w:tcPr>
            <w:tcW w:w="8962" w:type="dxa"/>
            <w:shd w:val="clear" w:color="auto" w:fill="auto"/>
          </w:tcPr>
          <w:p w:rsidR="009A6149" w:rsidRPr="006E7233" w:rsidRDefault="00EA638C" w:rsidP="009A6149">
            <w:pPr>
              <w:bidi w:val="0"/>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Mohamed, I., </w:t>
            </w:r>
            <w:proofErr w:type="spellStart"/>
            <w:r w:rsidRPr="006E7233">
              <w:rPr>
                <w:rFonts w:asciiTheme="majorBidi" w:eastAsia="DejaVu Sans" w:hAnsiTheme="majorBidi" w:cstheme="majorBidi"/>
                <w:color w:val="00000A"/>
                <w:lang w:eastAsia="de-DE"/>
              </w:rPr>
              <w:t>Eid</w:t>
            </w:r>
            <w:proofErr w:type="spellEnd"/>
            <w:r w:rsidRPr="006E7233">
              <w:rPr>
                <w:rFonts w:asciiTheme="majorBidi" w:eastAsia="DejaVu Sans" w:hAnsiTheme="majorBidi" w:cstheme="majorBidi"/>
                <w:color w:val="00000A"/>
                <w:lang w:eastAsia="de-DE"/>
              </w:rPr>
              <w:t xml:space="preserve">, K.E., Abbas, M.H.H., Salem, A.A., Ahmed, N., Ali, M., Shah, G.M  , Fang, C (2019) Use of plant growth promoting </w:t>
            </w:r>
            <w:proofErr w:type="spellStart"/>
            <w:r w:rsidRPr="006E7233">
              <w:rPr>
                <w:rFonts w:asciiTheme="majorBidi" w:eastAsia="DejaVu Sans" w:hAnsiTheme="majorBidi" w:cstheme="majorBidi"/>
                <w:color w:val="00000A"/>
                <w:lang w:eastAsia="de-DE"/>
              </w:rPr>
              <w:t>Rhizobacteria</w:t>
            </w:r>
            <w:proofErr w:type="spellEnd"/>
            <w:r w:rsidRPr="006E7233">
              <w:rPr>
                <w:rFonts w:asciiTheme="majorBidi" w:eastAsia="DejaVu Sans" w:hAnsiTheme="majorBidi" w:cstheme="majorBidi"/>
                <w:color w:val="00000A"/>
                <w:lang w:eastAsia="de-DE"/>
              </w:rPr>
              <w:t xml:space="preserve"> (PGPR) and </w:t>
            </w:r>
            <w:proofErr w:type="spellStart"/>
            <w:r w:rsidRPr="006E7233">
              <w:rPr>
                <w:rFonts w:asciiTheme="majorBidi" w:eastAsia="DejaVu Sans" w:hAnsiTheme="majorBidi" w:cstheme="majorBidi"/>
                <w:color w:val="00000A"/>
                <w:lang w:eastAsia="de-DE"/>
              </w:rPr>
              <w:t>mycorrhizae</w:t>
            </w:r>
            <w:proofErr w:type="spellEnd"/>
            <w:r w:rsidRPr="006E7233">
              <w:rPr>
                <w:rFonts w:asciiTheme="majorBidi" w:eastAsia="DejaVu Sans" w:hAnsiTheme="majorBidi" w:cstheme="majorBidi"/>
                <w:color w:val="00000A"/>
                <w:lang w:eastAsia="de-DE"/>
              </w:rPr>
              <w:t xml:space="preserve"> to improve the growth and nutrient utilization of common bean in a soil infected with white rot fungi. </w:t>
            </w:r>
            <w:r w:rsidRPr="006E7233">
              <w:rPr>
                <w:rFonts w:asciiTheme="majorBidi" w:eastAsia="DejaVu Sans" w:hAnsiTheme="majorBidi" w:cstheme="majorBidi"/>
                <w:i/>
                <w:iCs/>
                <w:color w:val="00000A"/>
                <w:lang w:eastAsia="de-DE"/>
              </w:rPr>
              <w:t>Ecotoxicology and Environmental Safety</w:t>
            </w:r>
            <w:r w:rsidRPr="006E7233">
              <w:rPr>
                <w:rFonts w:asciiTheme="majorBidi" w:eastAsia="DejaVu Sans" w:hAnsiTheme="majorBidi" w:cstheme="majorBidi"/>
                <w:color w:val="00000A"/>
                <w:lang w:eastAsia="de-DE"/>
              </w:rPr>
              <w:t xml:space="preserve">, 171, 539-548. </w:t>
            </w:r>
            <w:hyperlink r:id="rId34" w:history="1">
              <w:r w:rsidRPr="009A6149">
                <w:rPr>
                  <w:rStyle w:val="Hyperlink"/>
                  <w:rFonts w:asciiTheme="majorBidi" w:hAnsiTheme="majorBidi" w:cstheme="majorBidi"/>
                </w:rPr>
                <w:t>https://doi.org/10.1016/j.ecoenv.2018.12.100</w:t>
              </w:r>
            </w:hyperlink>
          </w:p>
        </w:tc>
        <w:tc>
          <w:tcPr>
            <w:tcW w:w="351" w:type="dxa"/>
            <w:gridSpan w:val="2"/>
            <w:shd w:val="clear" w:color="auto" w:fill="auto"/>
          </w:tcPr>
          <w:p w:rsidR="00EA638C" w:rsidRPr="006E7233" w:rsidRDefault="00BA452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29</w:t>
            </w:r>
          </w:p>
        </w:tc>
      </w:tr>
      <w:tr w:rsidR="00EA638C" w:rsidRPr="006E7233" w:rsidTr="00F43C0B">
        <w:tc>
          <w:tcPr>
            <w:tcW w:w="8962" w:type="dxa"/>
            <w:shd w:val="clear" w:color="auto" w:fill="auto"/>
          </w:tcPr>
          <w:p w:rsidR="00C84A7A" w:rsidRPr="006E7233" w:rsidRDefault="00EA638C" w:rsidP="009A6149">
            <w:pPr>
              <w:suppressAutoHyphens w:val="0"/>
              <w:autoSpaceDE w:val="0"/>
              <w:autoSpaceDN w:val="0"/>
              <w:bidi w:val="0"/>
              <w:adjustRightInd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Hegazi</w:t>
            </w:r>
            <w:proofErr w:type="spellEnd"/>
            <w:r w:rsidRPr="006E7233">
              <w:rPr>
                <w:rFonts w:asciiTheme="majorBidi" w:eastAsia="DejaVu Sans" w:hAnsiTheme="majorBidi" w:cstheme="majorBidi"/>
                <w:color w:val="00000A"/>
                <w:lang w:eastAsia="de-DE"/>
              </w:rPr>
              <w:t>, I.M.; Abbas, M.H.H</w:t>
            </w:r>
            <w:proofErr w:type="gramStart"/>
            <w:r w:rsidRPr="006E7233">
              <w:rPr>
                <w:rFonts w:asciiTheme="majorBidi" w:eastAsia="DejaVu Sans" w:hAnsiTheme="majorBidi" w:cstheme="majorBidi"/>
                <w:color w:val="00000A"/>
                <w:lang w:eastAsia="de-DE"/>
              </w:rPr>
              <w:t>,;</w:t>
            </w:r>
            <w:proofErr w:type="gram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Ismaeil</w:t>
            </w:r>
            <w:proofErr w:type="spellEnd"/>
            <w:r w:rsidRPr="006E7233">
              <w:rPr>
                <w:rFonts w:asciiTheme="majorBidi" w:eastAsia="DejaVu Sans" w:hAnsiTheme="majorBidi" w:cstheme="majorBidi"/>
                <w:color w:val="00000A"/>
                <w:lang w:eastAsia="de-DE"/>
              </w:rPr>
              <w:t xml:space="preserve">, A.O. (2019) Groundwater quality assessment for irrigation purposes in the West of </w:t>
            </w:r>
            <w:proofErr w:type="spellStart"/>
            <w:r w:rsidRPr="006E7233">
              <w:rPr>
                <w:rFonts w:asciiTheme="majorBidi" w:eastAsia="DejaVu Sans" w:hAnsiTheme="majorBidi" w:cstheme="majorBidi"/>
                <w:color w:val="00000A"/>
                <w:lang w:eastAsia="de-DE"/>
              </w:rPr>
              <w:t>Minia</w:t>
            </w:r>
            <w:proofErr w:type="spellEnd"/>
            <w:r w:rsidRPr="006E7233">
              <w:rPr>
                <w:rFonts w:asciiTheme="majorBidi" w:eastAsia="DejaVu Sans" w:hAnsiTheme="majorBidi" w:cstheme="majorBidi"/>
                <w:color w:val="00000A"/>
                <w:lang w:eastAsia="de-DE"/>
              </w:rPr>
              <w:t xml:space="preserve"> governorate, Egypt. </w:t>
            </w:r>
            <w:r w:rsidRPr="006E7233">
              <w:rPr>
                <w:rFonts w:asciiTheme="majorBidi" w:eastAsia="DejaVu Sans" w:hAnsiTheme="majorBidi" w:cstheme="majorBidi"/>
                <w:i/>
                <w:iCs/>
                <w:color w:val="00000A"/>
                <w:lang w:eastAsia="de-DE"/>
              </w:rPr>
              <w:t>J. Soil Sci. and Agric. Eng., Mansoura   Univ</w:t>
            </w:r>
            <w:r w:rsidRPr="006E7233">
              <w:rPr>
                <w:rFonts w:asciiTheme="majorBidi" w:eastAsia="DejaVu Sans" w:hAnsiTheme="majorBidi" w:cstheme="majorBidi"/>
                <w:color w:val="00000A"/>
                <w:lang w:eastAsia="de-DE"/>
              </w:rPr>
              <w:t>. 9(12, 809-916</w:t>
            </w:r>
            <w:r w:rsidR="004D42BE" w:rsidRPr="006E7233">
              <w:rPr>
                <w:rFonts w:asciiTheme="majorBidi" w:eastAsia="DejaVu Sans" w:hAnsiTheme="majorBidi" w:cstheme="majorBidi"/>
                <w:color w:val="00000A"/>
                <w:lang w:eastAsia="de-DE"/>
              </w:rPr>
              <w:t xml:space="preserve">. </w:t>
            </w:r>
            <w:r w:rsidR="004D42BE" w:rsidRPr="00C84A7A">
              <w:rPr>
                <w:rStyle w:val="Hyperlink"/>
                <w:rFonts w:asciiTheme="majorBidi" w:hAnsiTheme="majorBidi" w:cstheme="majorBidi"/>
              </w:rPr>
              <w:t>https://doi.org/</w:t>
            </w:r>
            <w:hyperlink r:id="rId35" w:history="1">
              <w:r w:rsidR="004D42BE" w:rsidRPr="00C84A7A">
                <w:rPr>
                  <w:rStyle w:val="Hyperlink"/>
                  <w:rFonts w:asciiTheme="majorBidi" w:hAnsiTheme="majorBidi" w:cstheme="majorBidi"/>
                </w:rPr>
                <w:t>10.21608/jssae.2018.36511</w:t>
              </w:r>
            </w:hyperlink>
          </w:p>
        </w:tc>
        <w:tc>
          <w:tcPr>
            <w:tcW w:w="351" w:type="dxa"/>
            <w:gridSpan w:val="2"/>
            <w:shd w:val="clear" w:color="auto" w:fill="auto"/>
          </w:tcPr>
          <w:p w:rsidR="00EA638C" w:rsidRPr="006E7233" w:rsidRDefault="00BA452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30</w:t>
            </w:r>
          </w:p>
        </w:tc>
      </w:tr>
      <w:tr w:rsidR="00EA638C" w:rsidRPr="006E7233" w:rsidTr="00F43C0B">
        <w:tc>
          <w:tcPr>
            <w:tcW w:w="8962" w:type="dxa"/>
            <w:shd w:val="clear" w:color="auto" w:fill="auto"/>
          </w:tcPr>
          <w:p w:rsidR="00C84A7A" w:rsidRPr="006E7233" w:rsidRDefault="00457366" w:rsidP="00C84A7A">
            <w:pPr>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Abedin</w:t>
            </w:r>
            <w:proofErr w:type="spellEnd"/>
            <w:r w:rsidRPr="006E7233">
              <w:rPr>
                <w:rFonts w:asciiTheme="majorBidi" w:eastAsia="DejaVu Sans" w:hAnsiTheme="majorBidi" w:cstheme="majorBidi"/>
                <w:color w:val="00000A"/>
                <w:lang w:eastAsia="de-DE"/>
              </w:rPr>
              <w:t xml:space="preserve">, M.,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 </w:t>
            </w:r>
            <w:proofErr w:type="spellStart"/>
            <w:r w:rsidRPr="006E7233">
              <w:rPr>
                <w:rFonts w:asciiTheme="majorBidi" w:eastAsia="DejaVu Sans" w:hAnsiTheme="majorBidi" w:cstheme="majorBidi"/>
                <w:color w:val="00000A"/>
                <w:lang w:eastAsia="de-DE"/>
              </w:rPr>
              <w:t>Habashy</w:t>
            </w:r>
            <w:proofErr w:type="spellEnd"/>
            <w:r w:rsidRPr="006E7233">
              <w:rPr>
                <w:rFonts w:asciiTheme="majorBidi" w:eastAsia="DejaVu Sans" w:hAnsiTheme="majorBidi" w:cstheme="majorBidi"/>
                <w:color w:val="00000A"/>
                <w:lang w:eastAsia="de-DE"/>
              </w:rPr>
              <w:t xml:space="preserve">, N, Abbas, M.H.H. (2019) Sorption of </w:t>
            </w:r>
            <w:proofErr w:type="spellStart"/>
            <w:r w:rsidRPr="006E7233">
              <w:rPr>
                <w:rFonts w:asciiTheme="majorBidi" w:eastAsia="DejaVu Sans" w:hAnsiTheme="majorBidi" w:cstheme="majorBidi"/>
                <w:color w:val="00000A"/>
                <w:lang w:eastAsia="de-DE"/>
              </w:rPr>
              <w:t>Pb</w:t>
            </w:r>
            <w:proofErr w:type="spellEnd"/>
            <w:r w:rsidRPr="006E7233">
              <w:rPr>
                <w:rFonts w:asciiTheme="majorBidi" w:eastAsia="DejaVu Sans" w:hAnsiTheme="majorBidi" w:cstheme="majorBidi"/>
                <w:color w:val="00000A"/>
                <w:lang w:eastAsia="de-DE"/>
              </w:rPr>
              <w:t xml:space="preserve"> and B on soils and their separated clay fractions. Egypt. J. Soil Sci. and Agric. Eng.., Mansoura   Univ. </w:t>
            </w:r>
            <w:r w:rsidR="00BA4523" w:rsidRPr="006E7233">
              <w:rPr>
                <w:rFonts w:asciiTheme="majorBidi" w:hAnsiTheme="majorBidi" w:cstheme="majorBidi"/>
              </w:rPr>
              <w:t xml:space="preserve">10(1), 51-60. </w:t>
            </w:r>
            <w:hyperlink r:id="rId36" w:history="1">
              <w:r w:rsidR="00C84A7A" w:rsidRPr="00B02829">
                <w:rPr>
                  <w:rStyle w:val="Hyperlink"/>
                  <w:rFonts w:asciiTheme="majorBidi" w:hAnsiTheme="majorBidi" w:cstheme="majorBidi"/>
                </w:rPr>
                <w:t>https://doi.org/10.21608/jssae.2019.36663</w:t>
              </w:r>
            </w:hyperlink>
          </w:p>
        </w:tc>
        <w:tc>
          <w:tcPr>
            <w:tcW w:w="351" w:type="dxa"/>
            <w:gridSpan w:val="2"/>
            <w:shd w:val="clear" w:color="auto" w:fill="auto"/>
          </w:tcPr>
          <w:p w:rsidR="00EA638C" w:rsidRPr="006E7233" w:rsidRDefault="00BA452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31</w:t>
            </w:r>
          </w:p>
        </w:tc>
      </w:tr>
      <w:tr w:rsidR="00EA638C" w:rsidRPr="006E7233" w:rsidTr="00F43C0B">
        <w:tc>
          <w:tcPr>
            <w:tcW w:w="8962" w:type="dxa"/>
            <w:shd w:val="clear" w:color="auto" w:fill="auto"/>
          </w:tcPr>
          <w:p w:rsidR="00C84A7A" w:rsidRPr="006E7233" w:rsidRDefault="00EA638C" w:rsidP="00C84A7A">
            <w:pPr>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ElShazly</w:t>
            </w:r>
            <w:proofErr w:type="spellEnd"/>
            <w:r w:rsidRPr="006E7233">
              <w:rPr>
                <w:rFonts w:asciiTheme="majorBidi" w:eastAsia="DejaVu Sans" w:hAnsiTheme="majorBidi" w:cstheme="majorBidi"/>
                <w:color w:val="00000A"/>
                <w:lang w:eastAsia="de-DE"/>
              </w:rPr>
              <w:t xml:space="preserve">, A.A.A., Abbas, M.H.H.,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w:t>
            </w:r>
            <w:proofErr w:type="spellStart"/>
            <w:r w:rsidRPr="006E7233">
              <w:rPr>
                <w:rFonts w:asciiTheme="majorBidi" w:eastAsia="DejaVu Sans" w:hAnsiTheme="majorBidi" w:cstheme="majorBidi"/>
                <w:color w:val="00000A"/>
                <w:lang w:eastAsia="de-DE"/>
              </w:rPr>
              <w:t>Rizk</w:t>
            </w:r>
            <w:proofErr w:type="spellEnd"/>
            <w:r w:rsidRPr="006E7233">
              <w:rPr>
                <w:rFonts w:asciiTheme="majorBidi" w:eastAsia="DejaVu Sans" w:hAnsiTheme="majorBidi" w:cstheme="majorBidi"/>
                <w:color w:val="00000A"/>
                <w:lang w:eastAsia="de-DE"/>
              </w:rPr>
              <w:t xml:space="preserve">, M.A., Mohamed, I., Abbas, H.H., </w:t>
            </w: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w:t>
            </w:r>
            <w:proofErr w:type="spellStart"/>
            <w:r w:rsidRPr="006E7233">
              <w:rPr>
                <w:rFonts w:asciiTheme="majorBidi" w:eastAsia="DejaVu Sans" w:hAnsiTheme="majorBidi" w:cstheme="majorBidi"/>
                <w:color w:val="00000A"/>
                <w:lang w:eastAsia="de-DE"/>
              </w:rPr>
              <w:t>Soliman</w:t>
            </w:r>
            <w:proofErr w:type="spellEnd"/>
            <w:r w:rsidRPr="006E7233">
              <w:rPr>
                <w:rFonts w:asciiTheme="majorBidi" w:eastAsia="DejaVu Sans" w:hAnsiTheme="majorBidi" w:cstheme="majorBidi"/>
                <w:color w:val="00000A"/>
                <w:lang w:eastAsia="de-DE"/>
              </w:rPr>
              <w:t xml:space="preserve">, S.M., Abdel </w:t>
            </w:r>
            <w:proofErr w:type="spellStart"/>
            <w:r w:rsidRPr="006E7233">
              <w:rPr>
                <w:rFonts w:asciiTheme="majorBidi" w:eastAsia="DejaVu Sans" w:hAnsiTheme="majorBidi" w:cstheme="majorBidi"/>
                <w:color w:val="00000A"/>
                <w:lang w:eastAsia="de-DE"/>
              </w:rPr>
              <w:t>Sabour</w:t>
            </w:r>
            <w:proofErr w:type="spellEnd"/>
            <w:r w:rsidRPr="006E7233">
              <w:rPr>
                <w:rFonts w:asciiTheme="majorBidi" w:eastAsia="DejaVu Sans" w:hAnsiTheme="majorBidi" w:cstheme="majorBidi"/>
                <w:color w:val="00000A"/>
                <w:lang w:eastAsia="de-DE"/>
              </w:rPr>
              <w:t xml:space="preserve">, M.F. (2019) Feasibility of using natural mineral ores for removing Cs and </w:t>
            </w:r>
            <w:proofErr w:type="spellStart"/>
            <w:r w:rsidRPr="006E7233">
              <w:rPr>
                <w:rFonts w:asciiTheme="majorBidi" w:eastAsia="DejaVu Sans" w:hAnsiTheme="majorBidi" w:cstheme="majorBidi"/>
                <w:color w:val="00000A"/>
                <w:lang w:eastAsia="de-DE"/>
              </w:rPr>
              <w:t>Sr</w:t>
            </w:r>
            <w:proofErr w:type="spellEnd"/>
            <w:r w:rsidRPr="006E7233">
              <w:rPr>
                <w:rFonts w:asciiTheme="majorBidi" w:eastAsia="DejaVu Sans" w:hAnsiTheme="majorBidi" w:cstheme="majorBidi"/>
                <w:color w:val="00000A"/>
                <w:lang w:eastAsia="de-DE"/>
              </w:rPr>
              <w:t xml:space="preserve"> from contaminated water. Ecotoxicology and Environmental Safety 175, 173–180.</w:t>
            </w:r>
            <w:r w:rsidR="00BB4D9D" w:rsidRPr="006E7233">
              <w:rPr>
                <w:rFonts w:asciiTheme="majorBidi" w:eastAsia="DejaVu Sans" w:hAnsiTheme="majorBidi" w:cstheme="majorBidi"/>
                <w:color w:val="00000A"/>
                <w:lang w:eastAsia="de-DE"/>
              </w:rPr>
              <w:t xml:space="preserve"> </w:t>
            </w:r>
            <w:hyperlink r:id="rId37" w:tgtFrame="_blank" w:tooltip="Persistent link using digital object identifier" w:history="1">
              <w:r w:rsidR="00BB4D9D" w:rsidRPr="00C84A7A">
                <w:rPr>
                  <w:rStyle w:val="Hyperlink"/>
                  <w:rFonts w:asciiTheme="majorBidi" w:hAnsiTheme="majorBidi" w:cstheme="majorBidi"/>
                </w:rPr>
                <w:t>https://doi.org/10.1016/j.ecoenv.2019.03.044</w:t>
              </w:r>
            </w:hyperlink>
          </w:p>
        </w:tc>
        <w:tc>
          <w:tcPr>
            <w:tcW w:w="351" w:type="dxa"/>
            <w:gridSpan w:val="2"/>
            <w:shd w:val="clear" w:color="auto" w:fill="auto"/>
          </w:tcPr>
          <w:p w:rsidR="00EA638C" w:rsidRPr="006E7233" w:rsidRDefault="00C405BF" w:rsidP="005440BD">
            <w:pPr>
              <w:pStyle w:val="Heading5"/>
              <w:bidi w:val="0"/>
              <w:spacing w:before="0"/>
              <w:ind w:right="-360"/>
              <w:rPr>
                <w:rFonts w:asciiTheme="majorBidi" w:hAnsiTheme="majorBidi" w:cstheme="majorBidi"/>
                <w:color w:val="auto"/>
              </w:rPr>
            </w:pPr>
            <w:r>
              <w:rPr>
                <w:rFonts w:asciiTheme="majorBidi" w:hAnsiTheme="majorBidi" w:cstheme="majorBidi"/>
                <w:color w:val="auto"/>
              </w:rPr>
              <w:t>3</w:t>
            </w:r>
            <w:r w:rsidR="00F43C0B" w:rsidRPr="006E7233">
              <w:rPr>
                <w:rFonts w:asciiTheme="majorBidi" w:hAnsiTheme="majorBidi" w:cstheme="majorBidi"/>
                <w:color w:val="auto"/>
              </w:rPr>
              <w:t>2</w:t>
            </w:r>
          </w:p>
        </w:tc>
      </w:tr>
      <w:tr w:rsidR="00BB4D9D" w:rsidRPr="006E7233" w:rsidTr="00F43C0B">
        <w:tc>
          <w:tcPr>
            <w:tcW w:w="8962" w:type="dxa"/>
            <w:shd w:val="clear" w:color="auto" w:fill="auto"/>
          </w:tcPr>
          <w:p w:rsidR="00C84A7A" w:rsidRPr="006E7233" w:rsidRDefault="00BB4D9D" w:rsidP="009A6149">
            <w:pPr>
              <w:suppressAutoHyphens w:val="0"/>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Bassouny</w:t>
            </w:r>
            <w:proofErr w:type="spellEnd"/>
            <w:r w:rsidRPr="006E7233">
              <w:rPr>
                <w:rFonts w:asciiTheme="majorBidi" w:eastAsia="DejaVu Sans" w:hAnsiTheme="majorBidi" w:cstheme="majorBidi"/>
                <w:color w:val="00000A"/>
                <w:lang w:eastAsia="de-DE"/>
              </w:rPr>
              <w:t xml:space="preserve">, M., Abbas, M. (2019). Role of </w:t>
            </w:r>
            <w:proofErr w:type="spellStart"/>
            <w:r w:rsidRPr="006E7233">
              <w:rPr>
                <w:rFonts w:asciiTheme="majorBidi" w:eastAsia="DejaVu Sans" w:hAnsiTheme="majorBidi" w:cstheme="majorBidi"/>
                <w:color w:val="00000A"/>
                <w:lang w:eastAsia="de-DE"/>
              </w:rPr>
              <w:t>Biochar</w:t>
            </w:r>
            <w:proofErr w:type="spellEnd"/>
            <w:r w:rsidRPr="006E7233">
              <w:rPr>
                <w:rFonts w:asciiTheme="majorBidi" w:eastAsia="DejaVu Sans" w:hAnsiTheme="majorBidi" w:cstheme="majorBidi"/>
                <w:color w:val="00000A"/>
                <w:lang w:eastAsia="de-DE"/>
              </w:rPr>
              <w:t xml:space="preserve"> in Managing the Irrigation Water Requirements of Maize Plants: the Pyramid Model Signifying the Soil Hydro-physical and Environmental Markers. Egyptian Journal of Soil Science, 59(2), 99-115. </w:t>
            </w:r>
            <w:hyperlink r:id="rId38" w:history="1">
              <w:r w:rsidR="00C84A7A" w:rsidRPr="00B02829">
                <w:rPr>
                  <w:rStyle w:val="Hyperlink"/>
                  <w:rFonts w:asciiTheme="majorBidi" w:eastAsia="DejaVu Sans" w:hAnsiTheme="majorBidi" w:cstheme="majorBidi"/>
                  <w:lang w:eastAsia="de-DE"/>
                </w:rPr>
                <w:t>https://doi.org/10.21608/ejss.2019.9990.1252</w:t>
              </w:r>
            </w:hyperlink>
          </w:p>
        </w:tc>
        <w:tc>
          <w:tcPr>
            <w:tcW w:w="351" w:type="dxa"/>
            <w:gridSpan w:val="2"/>
            <w:shd w:val="clear" w:color="auto" w:fill="auto"/>
          </w:tcPr>
          <w:p w:rsidR="00BB4D9D" w:rsidRPr="006E7233" w:rsidRDefault="00F43C0B" w:rsidP="005440BD">
            <w:pPr>
              <w:pStyle w:val="Heading5"/>
              <w:bidi w:val="0"/>
              <w:spacing w:before="0"/>
              <w:ind w:right="-360"/>
              <w:rPr>
                <w:rFonts w:asciiTheme="majorBidi" w:hAnsiTheme="majorBidi" w:cstheme="majorBidi"/>
                <w:color w:val="auto"/>
                <w:rtl/>
              </w:rPr>
            </w:pPr>
            <w:r w:rsidRPr="006E7233">
              <w:rPr>
                <w:rFonts w:asciiTheme="majorBidi" w:hAnsiTheme="majorBidi" w:cstheme="majorBidi"/>
                <w:color w:val="auto"/>
              </w:rPr>
              <w:t>33</w:t>
            </w:r>
          </w:p>
        </w:tc>
      </w:tr>
      <w:tr w:rsidR="00F43C0B" w:rsidRPr="006E7233" w:rsidTr="00F43C0B">
        <w:tc>
          <w:tcPr>
            <w:tcW w:w="8962" w:type="dxa"/>
            <w:shd w:val="clear" w:color="auto" w:fill="auto"/>
          </w:tcPr>
          <w:p w:rsidR="00C84A7A" w:rsidRPr="006E7233" w:rsidRDefault="00F43C0B" w:rsidP="00C84A7A">
            <w:pPr>
              <w:suppressAutoHyphens w:val="0"/>
              <w:bidi w:val="0"/>
              <w:jc w:val="lowKashida"/>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ElShazly</w:t>
            </w:r>
            <w:proofErr w:type="spellEnd"/>
            <w:r w:rsidRPr="006E7233">
              <w:rPr>
                <w:rFonts w:asciiTheme="majorBidi" w:eastAsia="DejaVu Sans" w:hAnsiTheme="majorBidi" w:cstheme="majorBidi"/>
                <w:color w:val="00000A"/>
                <w:lang w:eastAsia="de-DE"/>
              </w:rPr>
              <w:t xml:space="preserve">, A.A., Abbas, M.H.H.,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w:t>
            </w:r>
            <w:proofErr w:type="spellStart"/>
            <w:r w:rsidRPr="006E7233">
              <w:rPr>
                <w:rFonts w:asciiTheme="majorBidi" w:eastAsia="DejaVu Sans" w:hAnsiTheme="majorBidi" w:cstheme="majorBidi"/>
                <w:color w:val="00000A"/>
                <w:lang w:eastAsia="de-DE"/>
              </w:rPr>
              <w:t>Rizk</w:t>
            </w:r>
            <w:proofErr w:type="spellEnd"/>
            <w:r w:rsidRPr="006E7233">
              <w:rPr>
                <w:rFonts w:asciiTheme="majorBidi" w:eastAsia="DejaVu Sans" w:hAnsiTheme="majorBidi" w:cstheme="majorBidi"/>
                <w:color w:val="00000A"/>
                <w:lang w:eastAsia="de-DE"/>
              </w:rPr>
              <w:t xml:space="preserve">, M., </w:t>
            </w: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Abbas, H.H., </w:t>
            </w:r>
            <w:proofErr w:type="spellStart"/>
            <w:r w:rsidRPr="006E7233">
              <w:rPr>
                <w:rFonts w:asciiTheme="majorBidi" w:eastAsia="DejaVu Sans" w:hAnsiTheme="majorBidi" w:cstheme="majorBidi"/>
                <w:color w:val="00000A"/>
                <w:lang w:eastAsia="de-DE"/>
              </w:rPr>
              <w:t>Soliman</w:t>
            </w:r>
            <w:proofErr w:type="spellEnd"/>
            <w:r w:rsidRPr="006E7233">
              <w:rPr>
                <w:rFonts w:asciiTheme="majorBidi" w:eastAsia="DejaVu Sans" w:hAnsiTheme="majorBidi" w:cstheme="majorBidi"/>
                <w:color w:val="00000A"/>
                <w:lang w:eastAsia="de-DE"/>
              </w:rPr>
              <w:t xml:space="preserve">, S.M., Abdel </w:t>
            </w:r>
            <w:proofErr w:type="spellStart"/>
            <w:r w:rsidRPr="006E7233">
              <w:rPr>
                <w:rFonts w:asciiTheme="majorBidi" w:eastAsia="DejaVu Sans" w:hAnsiTheme="majorBidi" w:cstheme="majorBidi"/>
                <w:color w:val="00000A"/>
                <w:lang w:eastAsia="de-DE"/>
              </w:rPr>
              <w:t>Sabour</w:t>
            </w:r>
            <w:proofErr w:type="spellEnd"/>
            <w:r w:rsidRPr="006E7233">
              <w:rPr>
                <w:rFonts w:asciiTheme="majorBidi" w:eastAsia="DejaVu Sans" w:hAnsiTheme="majorBidi" w:cstheme="majorBidi"/>
                <w:color w:val="00000A"/>
                <w:lang w:eastAsia="de-DE"/>
              </w:rPr>
              <w:t xml:space="preserve">, M.F., Mohamed, I. (2019) </w:t>
            </w:r>
            <w:proofErr w:type="spellStart"/>
            <w:r w:rsidRPr="006E7233">
              <w:rPr>
                <w:rFonts w:asciiTheme="majorBidi" w:eastAsia="DejaVu Sans" w:hAnsiTheme="majorBidi" w:cstheme="majorBidi"/>
                <w:color w:val="00000A"/>
                <w:lang w:eastAsia="de-DE"/>
              </w:rPr>
              <w:t>Depthprofile</w:t>
            </w:r>
            <w:proofErr w:type="spellEnd"/>
            <w:r w:rsidRPr="006E7233">
              <w:rPr>
                <w:rFonts w:asciiTheme="majorBidi" w:eastAsia="DejaVu Sans" w:hAnsiTheme="majorBidi" w:cstheme="majorBidi"/>
                <w:color w:val="00000A"/>
                <w:lang w:eastAsia="de-DE"/>
              </w:rPr>
              <w:t xml:space="preserve"> distribution of Cs and its toxicity for canola plants grown on arid </w:t>
            </w:r>
            <w:proofErr w:type="spellStart"/>
            <w:r w:rsidRPr="006E7233">
              <w:rPr>
                <w:rFonts w:asciiTheme="majorBidi" w:eastAsia="DejaVu Sans" w:hAnsiTheme="majorBidi" w:cstheme="majorBidi"/>
                <w:color w:val="00000A"/>
                <w:lang w:eastAsia="de-DE"/>
              </w:rPr>
              <w:t>rainfed</w:t>
            </w:r>
            <w:proofErr w:type="spellEnd"/>
            <w:r w:rsidRPr="006E7233">
              <w:rPr>
                <w:rFonts w:asciiTheme="majorBidi" w:eastAsia="DejaVu Sans" w:hAnsiTheme="majorBidi" w:cstheme="majorBidi"/>
                <w:color w:val="00000A"/>
                <w:lang w:eastAsia="de-DE"/>
              </w:rPr>
              <w:t xml:space="preserve"> soils as affected by increasing K-inputs, Ecotoxicology and Environmental Safety, 183, 109529, </w:t>
            </w:r>
            <w:hyperlink r:id="rId39" w:history="1">
              <w:r w:rsidR="00C84A7A" w:rsidRPr="00B02829">
                <w:rPr>
                  <w:rStyle w:val="Hyperlink"/>
                  <w:rFonts w:asciiTheme="majorBidi" w:eastAsia="DejaVu Sans" w:hAnsiTheme="majorBidi" w:cstheme="majorBidi"/>
                  <w:lang w:eastAsia="de-DE"/>
                </w:rPr>
                <w:t>https://doi.org/10.1016/j.ecoenv.2019.109529</w:t>
              </w:r>
            </w:hyperlink>
            <w:r w:rsidRPr="006E7233">
              <w:rPr>
                <w:rFonts w:asciiTheme="majorBidi" w:eastAsia="DejaVu Sans" w:hAnsiTheme="majorBidi" w:cstheme="majorBidi"/>
                <w:color w:val="00000A"/>
                <w:lang w:eastAsia="de-DE"/>
              </w:rPr>
              <w:t>.</w:t>
            </w:r>
          </w:p>
        </w:tc>
        <w:tc>
          <w:tcPr>
            <w:tcW w:w="351" w:type="dxa"/>
            <w:gridSpan w:val="2"/>
            <w:shd w:val="clear" w:color="auto" w:fill="auto"/>
          </w:tcPr>
          <w:p w:rsidR="00F43C0B" w:rsidRPr="006E7233" w:rsidRDefault="00F43C0B" w:rsidP="005440BD">
            <w:pPr>
              <w:pStyle w:val="Heading5"/>
              <w:bidi w:val="0"/>
              <w:spacing w:before="0"/>
              <w:ind w:right="-360"/>
              <w:rPr>
                <w:rFonts w:asciiTheme="majorBidi" w:hAnsiTheme="majorBidi" w:cstheme="majorBidi"/>
                <w:color w:val="auto"/>
                <w:rtl/>
              </w:rPr>
            </w:pPr>
            <w:r w:rsidRPr="006E7233">
              <w:rPr>
                <w:rFonts w:asciiTheme="majorBidi" w:hAnsiTheme="majorBidi" w:cstheme="majorBidi"/>
                <w:color w:val="auto"/>
              </w:rPr>
              <w:t>34</w:t>
            </w:r>
          </w:p>
        </w:tc>
      </w:tr>
      <w:tr w:rsidR="00BB4D9D" w:rsidRPr="006E7233" w:rsidTr="00F43C0B">
        <w:tc>
          <w:tcPr>
            <w:tcW w:w="8962" w:type="dxa"/>
            <w:shd w:val="clear" w:color="auto" w:fill="auto"/>
          </w:tcPr>
          <w:p w:rsidR="00C84A7A" w:rsidRPr="006E7233" w:rsidRDefault="00BB4D9D" w:rsidP="00C84A7A">
            <w:pPr>
              <w:suppressAutoHyphens w:val="0"/>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Elshony</w:t>
            </w:r>
            <w:proofErr w:type="spellEnd"/>
            <w:r w:rsidRPr="006E7233">
              <w:rPr>
                <w:rFonts w:asciiTheme="majorBidi" w:eastAsia="DejaVu Sans" w:hAnsiTheme="majorBidi" w:cstheme="majorBidi"/>
                <w:color w:val="00000A"/>
                <w:lang w:eastAsia="de-DE"/>
              </w:rPr>
              <w:t xml:space="preserve">, M.,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 </w:t>
            </w:r>
            <w:proofErr w:type="spellStart"/>
            <w:r w:rsidRPr="006E7233">
              <w:rPr>
                <w:rFonts w:asciiTheme="majorBidi" w:eastAsia="DejaVu Sans" w:hAnsiTheme="majorBidi" w:cstheme="majorBidi"/>
                <w:color w:val="00000A"/>
                <w:lang w:eastAsia="de-DE"/>
              </w:rPr>
              <w:t>Alkamar</w:t>
            </w:r>
            <w:proofErr w:type="spellEnd"/>
            <w:r w:rsidRPr="006E7233">
              <w:rPr>
                <w:rFonts w:asciiTheme="majorBidi" w:eastAsia="DejaVu Sans" w:hAnsiTheme="majorBidi" w:cstheme="majorBidi"/>
                <w:color w:val="00000A"/>
                <w:lang w:eastAsia="de-DE"/>
              </w:rPr>
              <w:t xml:space="preserve">, F., Abbas, M., Abbas, H. (2019). Ameliorating a Sandy Soil Using </w:t>
            </w:r>
            <w:proofErr w:type="spellStart"/>
            <w:r w:rsidRPr="006E7233">
              <w:rPr>
                <w:rFonts w:asciiTheme="majorBidi" w:eastAsia="DejaVu Sans" w:hAnsiTheme="majorBidi" w:cstheme="majorBidi"/>
                <w:color w:val="00000A"/>
                <w:lang w:eastAsia="de-DE"/>
              </w:rPr>
              <w:t>Biochar</w:t>
            </w:r>
            <w:proofErr w:type="spellEnd"/>
            <w:r w:rsidRPr="006E7233">
              <w:rPr>
                <w:rFonts w:asciiTheme="majorBidi" w:eastAsia="DejaVu Sans" w:hAnsiTheme="majorBidi" w:cstheme="majorBidi"/>
                <w:color w:val="00000A"/>
                <w:lang w:eastAsia="de-DE"/>
              </w:rPr>
              <w:t xml:space="preserve"> and Compost Amendments and Their Implications as Slow Release Fertilizers on Plant Growth. Egyptian Journal of Soil Science, 59(4), 305-322. </w:t>
            </w:r>
            <w:hyperlink r:id="rId40" w:history="1">
              <w:r w:rsidR="00C84A7A" w:rsidRPr="00B02829">
                <w:rPr>
                  <w:rStyle w:val="Hyperlink"/>
                  <w:rFonts w:asciiTheme="majorBidi" w:eastAsia="DejaVu Sans" w:hAnsiTheme="majorBidi" w:cstheme="majorBidi"/>
                  <w:lang w:eastAsia="de-DE"/>
                </w:rPr>
                <w:t>https://doi.org/10.21608/ejss.2019.12914.1276</w:t>
              </w:r>
            </w:hyperlink>
          </w:p>
        </w:tc>
        <w:tc>
          <w:tcPr>
            <w:tcW w:w="351" w:type="dxa"/>
            <w:gridSpan w:val="2"/>
            <w:shd w:val="clear" w:color="auto" w:fill="auto"/>
          </w:tcPr>
          <w:p w:rsidR="00BB4D9D" w:rsidRPr="006E7233" w:rsidRDefault="00F43C0B" w:rsidP="005440BD">
            <w:pPr>
              <w:pStyle w:val="Heading5"/>
              <w:bidi w:val="0"/>
              <w:spacing w:before="0"/>
              <w:ind w:right="-360"/>
              <w:rPr>
                <w:rFonts w:asciiTheme="majorBidi" w:hAnsiTheme="majorBidi" w:cstheme="majorBidi"/>
                <w:color w:val="auto"/>
                <w:rtl/>
              </w:rPr>
            </w:pPr>
            <w:r w:rsidRPr="006E7233">
              <w:rPr>
                <w:rFonts w:asciiTheme="majorBidi" w:hAnsiTheme="majorBidi" w:cstheme="majorBidi"/>
                <w:color w:val="auto"/>
              </w:rPr>
              <w:t>35</w:t>
            </w:r>
          </w:p>
        </w:tc>
      </w:tr>
      <w:tr w:rsidR="00BB4D9D" w:rsidRPr="006E7233" w:rsidTr="00F43C0B">
        <w:tc>
          <w:tcPr>
            <w:tcW w:w="8962" w:type="dxa"/>
            <w:shd w:val="clear" w:color="auto" w:fill="auto"/>
          </w:tcPr>
          <w:p w:rsidR="00C84A7A" w:rsidRPr="006E7233" w:rsidRDefault="00BB4D9D" w:rsidP="009A6149">
            <w:pPr>
              <w:suppressAutoHyphens w:val="0"/>
              <w:bidi w:val="0"/>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 Abbas, M., </w:t>
            </w:r>
            <w:proofErr w:type="spellStart"/>
            <w:r w:rsidRPr="006E7233">
              <w:rPr>
                <w:rFonts w:asciiTheme="majorBidi" w:eastAsia="DejaVu Sans" w:hAnsiTheme="majorBidi" w:cstheme="majorBidi"/>
                <w:color w:val="00000A"/>
                <w:lang w:eastAsia="de-DE"/>
              </w:rPr>
              <w:t>Bassouny</w:t>
            </w:r>
            <w:proofErr w:type="spellEnd"/>
            <w:r w:rsidRPr="006E7233">
              <w:rPr>
                <w:rFonts w:asciiTheme="majorBidi" w:eastAsia="DejaVu Sans" w:hAnsiTheme="majorBidi" w:cstheme="majorBidi"/>
                <w:color w:val="00000A"/>
                <w:lang w:eastAsia="de-DE"/>
              </w:rPr>
              <w:t xml:space="preserve">, M., </w:t>
            </w:r>
            <w:proofErr w:type="spellStart"/>
            <w:r w:rsidRPr="006E7233">
              <w:rPr>
                <w:rFonts w:asciiTheme="majorBidi" w:eastAsia="DejaVu Sans" w:hAnsiTheme="majorBidi" w:cstheme="majorBidi"/>
                <w:color w:val="00000A"/>
                <w:lang w:eastAsia="de-DE"/>
              </w:rPr>
              <w:t>Gameel</w:t>
            </w:r>
            <w:proofErr w:type="spellEnd"/>
            <w:r w:rsidRPr="006E7233">
              <w:rPr>
                <w:rFonts w:asciiTheme="majorBidi" w:eastAsia="DejaVu Sans" w:hAnsiTheme="majorBidi" w:cstheme="majorBidi"/>
                <w:color w:val="00000A"/>
                <w:lang w:eastAsia="de-DE"/>
              </w:rPr>
              <w:t xml:space="preserve">, A., Abbas, H. (2019). Indirect impacts of irrigation with low quality water on the environmental safety. Egyptian Journal of Soil Science, </w:t>
            </w:r>
            <w:r w:rsidR="009A6149">
              <w:rPr>
                <w:rFonts w:asciiTheme="majorBidi" w:eastAsia="DejaVu Sans" w:hAnsiTheme="majorBidi" w:cstheme="majorBidi"/>
                <w:color w:val="00000A"/>
                <w:lang w:eastAsia="de-DE"/>
              </w:rPr>
              <w:t>60, 1-15</w:t>
            </w:r>
            <w:r w:rsidRPr="006E7233">
              <w:rPr>
                <w:rFonts w:asciiTheme="majorBidi" w:eastAsia="DejaVu Sans" w:hAnsiTheme="majorBidi" w:cstheme="majorBidi"/>
                <w:color w:val="00000A"/>
                <w:lang w:eastAsia="de-DE"/>
              </w:rPr>
              <w:t xml:space="preserve">. </w:t>
            </w:r>
            <w:hyperlink r:id="rId41" w:history="1">
              <w:r w:rsidR="00C84A7A" w:rsidRPr="00B02829">
                <w:rPr>
                  <w:rStyle w:val="Hyperlink"/>
                  <w:rFonts w:asciiTheme="majorBidi" w:eastAsia="DejaVu Sans" w:hAnsiTheme="majorBidi" w:cstheme="majorBidi"/>
                  <w:lang w:eastAsia="de-DE"/>
                </w:rPr>
                <w:t>https://doi.org/10.21608/ejss.2019.15434.1294</w:t>
              </w:r>
            </w:hyperlink>
          </w:p>
        </w:tc>
        <w:tc>
          <w:tcPr>
            <w:tcW w:w="351" w:type="dxa"/>
            <w:gridSpan w:val="2"/>
            <w:shd w:val="clear" w:color="auto" w:fill="auto"/>
          </w:tcPr>
          <w:p w:rsidR="00BB4D9D" w:rsidRPr="006E7233" w:rsidRDefault="00F43C0B" w:rsidP="005440BD">
            <w:pPr>
              <w:pStyle w:val="Heading5"/>
              <w:bidi w:val="0"/>
              <w:spacing w:before="0"/>
              <w:ind w:right="-360"/>
              <w:rPr>
                <w:rFonts w:asciiTheme="majorBidi" w:hAnsiTheme="majorBidi" w:cstheme="majorBidi"/>
                <w:color w:val="auto"/>
                <w:rtl/>
              </w:rPr>
            </w:pPr>
            <w:r w:rsidRPr="006E7233">
              <w:rPr>
                <w:rFonts w:asciiTheme="majorBidi" w:hAnsiTheme="majorBidi" w:cstheme="majorBidi"/>
                <w:color w:val="auto"/>
              </w:rPr>
              <w:t>36</w:t>
            </w:r>
          </w:p>
        </w:tc>
      </w:tr>
      <w:tr w:rsidR="00BB4D9D" w:rsidRPr="006E7233" w:rsidTr="00F43C0B">
        <w:tc>
          <w:tcPr>
            <w:tcW w:w="8962" w:type="dxa"/>
            <w:shd w:val="clear" w:color="auto" w:fill="auto"/>
          </w:tcPr>
          <w:p w:rsidR="00C84A7A" w:rsidRPr="006E7233" w:rsidRDefault="00BB4D9D" w:rsidP="00C84A7A">
            <w:pPr>
              <w:suppressAutoHyphens w:val="0"/>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Eid</w:t>
            </w:r>
            <w:proofErr w:type="spellEnd"/>
            <w:r w:rsidRPr="006E7233">
              <w:rPr>
                <w:rFonts w:asciiTheme="majorBidi" w:eastAsia="DejaVu Sans" w:hAnsiTheme="majorBidi" w:cstheme="majorBidi"/>
                <w:color w:val="00000A"/>
                <w:lang w:eastAsia="de-DE"/>
              </w:rPr>
              <w:t xml:space="preserve">, </w:t>
            </w:r>
            <w:r w:rsidR="00B12302" w:rsidRPr="006E7233">
              <w:rPr>
                <w:rFonts w:asciiTheme="majorBidi" w:eastAsia="DejaVu Sans" w:hAnsiTheme="majorBidi" w:cstheme="majorBidi"/>
                <w:color w:val="00000A"/>
                <w:lang w:eastAsia="de-DE"/>
              </w:rPr>
              <w:t xml:space="preserve">K.E., </w:t>
            </w:r>
            <w:r w:rsidRPr="006E7233">
              <w:rPr>
                <w:rFonts w:asciiTheme="majorBidi" w:eastAsia="DejaVu Sans" w:hAnsiTheme="majorBidi" w:cstheme="majorBidi"/>
                <w:color w:val="00000A"/>
                <w:lang w:eastAsia="de-DE"/>
              </w:rPr>
              <w:t xml:space="preserve">Abbas, </w:t>
            </w:r>
            <w:r w:rsidR="00B12302" w:rsidRPr="006E7233">
              <w:rPr>
                <w:rFonts w:asciiTheme="majorBidi" w:eastAsia="DejaVu Sans" w:hAnsiTheme="majorBidi" w:cstheme="majorBidi"/>
                <w:color w:val="00000A"/>
                <w:lang w:eastAsia="de-DE"/>
              </w:rPr>
              <w:t xml:space="preserve">M.H.H., </w:t>
            </w:r>
            <w:proofErr w:type="spellStart"/>
            <w:r w:rsidRPr="006E7233">
              <w:rPr>
                <w:rFonts w:asciiTheme="majorBidi" w:eastAsia="DejaVu Sans" w:hAnsiTheme="majorBidi" w:cstheme="majorBidi"/>
                <w:color w:val="00000A"/>
                <w:lang w:eastAsia="de-DE"/>
              </w:rPr>
              <w:t>Mekawi</w:t>
            </w:r>
            <w:proofErr w:type="spellEnd"/>
            <w:r w:rsidRPr="006E7233">
              <w:rPr>
                <w:rFonts w:asciiTheme="majorBidi" w:eastAsia="DejaVu Sans" w:hAnsiTheme="majorBidi" w:cstheme="majorBidi"/>
                <w:color w:val="00000A"/>
                <w:lang w:eastAsia="de-DE"/>
              </w:rPr>
              <w:t xml:space="preserve">, </w:t>
            </w:r>
            <w:r w:rsidR="00B12302" w:rsidRPr="006E7233">
              <w:rPr>
                <w:rFonts w:asciiTheme="majorBidi" w:eastAsia="DejaVu Sans" w:hAnsiTheme="majorBidi" w:cstheme="majorBidi"/>
                <w:color w:val="00000A"/>
                <w:lang w:eastAsia="de-DE"/>
              </w:rPr>
              <w:t xml:space="preserve">E.M., </w:t>
            </w:r>
            <w:proofErr w:type="spellStart"/>
            <w:r w:rsidRPr="006E7233">
              <w:rPr>
                <w:rFonts w:asciiTheme="majorBidi" w:eastAsia="DejaVu Sans" w:hAnsiTheme="majorBidi" w:cstheme="majorBidi"/>
                <w:color w:val="00000A"/>
                <w:lang w:eastAsia="de-DE"/>
              </w:rPr>
              <w:t>ElNagar</w:t>
            </w:r>
            <w:proofErr w:type="spellEnd"/>
            <w:r w:rsidRPr="006E7233">
              <w:rPr>
                <w:rFonts w:asciiTheme="majorBidi" w:eastAsia="DejaVu Sans" w:hAnsiTheme="majorBidi" w:cstheme="majorBidi"/>
                <w:color w:val="00000A"/>
                <w:lang w:eastAsia="de-DE"/>
              </w:rPr>
              <w:t xml:space="preserve">, </w:t>
            </w:r>
            <w:r w:rsidR="00B12302" w:rsidRPr="006E7233">
              <w:rPr>
                <w:rFonts w:asciiTheme="majorBidi" w:eastAsia="DejaVu Sans" w:hAnsiTheme="majorBidi" w:cstheme="majorBidi"/>
                <w:color w:val="00000A"/>
                <w:lang w:eastAsia="de-DE"/>
              </w:rPr>
              <w:t xml:space="preserve">M.M., </w:t>
            </w: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w:t>
            </w:r>
            <w:r w:rsidR="00B12302" w:rsidRPr="006E7233">
              <w:rPr>
                <w:rFonts w:asciiTheme="majorBidi" w:eastAsia="DejaVu Sans" w:hAnsiTheme="majorBidi" w:cstheme="majorBidi"/>
                <w:color w:val="00000A"/>
                <w:lang w:eastAsia="de-DE"/>
              </w:rPr>
              <w:t xml:space="preserve">A.A., </w:t>
            </w:r>
            <w:r w:rsidRPr="006E7233">
              <w:rPr>
                <w:rFonts w:asciiTheme="majorBidi" w:eastAsia="DejaVu Sans" w:hAnsiTheme="majorBidi" w:cstheme="majorBidi"/>
                <w:color w:val="00000A"/>
                <w:lang w:eastAsia="de-DE"/>
              </w:rPr>
              <w:t xml:space="preserve">Amin, </w:t>
            </w:r>
            <w:r w:rsidR="00B12302" w:rsidRPr="006E7233">
              <w:rPr>
                <w:rFonts w:asciiTheme="majorBidi" w:eastAsia="DejaVu Sans" w:hAnsiTheme="majorBidi" w:cstheme="majorBidi"/>
                <w:color w:val="00000A"/>
                <w:lang w:eastAsia="de-DE"/>
              </w:rPr>
              <w:t xml:space="preserve">B.A., </w:t>
            </w:r>
            <w:r w:rsidRPr="006E7233">
              <w:rPr>
                <w:rFonts w:asciiTheme="majorBidi" w:eastAsia="DejaVu Sans" w:hAnsiTheme="majorBidi" w:cstheme="majorBidi"/>
                <w:color w:val="00000A"/>
                <w:lang w:eastAsia="de-DE"/>
              </w:rPr>
              <w:t xml:space="preserve">Mohamed, </w:t>
            </w:r>
            <w:r w:rsidR="00B12302" w:rsidRPr="006E7233">
              <w:rPr>
                <w:rFonts w:asciiTheme="majorBidi" w:eastAsia="DejaVu Sans" w:hAnsiTheme="majorBidi" w:cstheme="majorBidi"/>
                <w:color w:val="00000A"/>
                <w:lang w:eastAsia="de-DE"/>
              </w:rPr>
              <w:t xml:space="preserve">I., </w:t>
            </w:r>
            <w:r w:rsidRPr="006E7233">
              <w:rPr>
                <w:rFonts w:asciiTheme="majorBidi" w:eastAsia="DejaVu Sans" w:hAnsiTheme="majorBidi" w:cstheme="majorBidi"/>
                <w:color w:val="00000A"/>
                <w:lang w:eastAsia="de-DE"/>
              </w:rPr>
              <w:t>Ali,</w:t>
            </w:r>
            <w:r w:rsidR="00B12302" w:rsidRPr="006E7233">
              <w:rPr>
                <w:rFonts w:asciiTheme="majorBidi" w:eastAsia="DejaVu Sans" w:hAnsiTheme="majorBidi" w:cstheme="majorBidi"/>
                <w:color w:val="00000A"/>
                <w:lang w:eastAsia="de-DE"/>
              </w:rPr>
              <w:t xml:space="preserve"> M.M. (2019) </w:t>
            </w:r>
            <w:proofErr w:type="spellStart"/>
            <w:r w:rsidRPr="006E7233">
              <w:rPr>
                <w:rFonts w:asciiTheme="majorBidi" w:eastAsia="DejaVu Sans" w:hAnsiTheme="majorBidi" w:cstheme="majorBidi"/>
                <w:color w:val="00000A"/>
                <w:lang w:eastAsia="de-DE"/>
              </w:rPr>
              <w:t>Arbuscular</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mycorrhiza</w:t>
            </w:r>
            <w:proofErr w:type="spellEnd"/>
            <w:r w:rsidRPr="006E7233">
              <w:rPr>
                <w:rFonts w:asciiTheme="majorBidi" w:eastAsia="DejaVu Sans" w:hAnsiTheme="majorBidi" w:cstheme="majorBidi"/>
                <w:color w:val="00000A"/>
                <w:lang w:eastAsia="de-DE"/>
              </w:rPr>
              <w:t xml:space="preserve"> and environmentally </w:t>
            </w:r>
            <w:proofErr w:type="spellStart"/>
            <w:r w:rsidRPr="006E7233">
              <w:rPr>
                <w:rFonts w:asciiTheme="majorBidi" w:eastAsia="DejaVu Sans" w:hAnsiTheme="majorBidi" w:cstheme="majorBidi"/>
                <w:color w:val="00000A"/>
                <w:lang w:eastAsia="de-DE"/>
              </w:rPr>
              <w:t>biochemicals</w:t>
            </w:r>
            <w:proofErr w:type="spellEnd"/>
            <w:r w:rsidRPr="006E7233">
              <w:rPr>
                <w:rFonts w:asciiTheme="majorBidi" w:eastAsia="DejaVu Sans" w:hAnsiTheme="majorBidi" w:cstheme="majorBidi"/>
                <w:color w:val="00000A"/>
                <w:lang w:eastAsia="de-DE"/>
              </w:rPr>
              <w:t xml:space="preserve"> enhance the nutritional status of </w:t>
            </w:r>
            <w:r w:rsidRPr="006E7233">
              <w:rPr>
                <w:rFonts w:asciiTheme="majorBidi" w:eastAsia="DejaVu Sans" w:hAnsiTheme="majorBidi" w:cstheme="majorBidi"/>
                <w:i/>
                <w:iCs/>
                <w:color w:val="00000A"/>
                <w:lang w:eastAsia="de-DE"/>
              </w:rPr>
              <w:t xml:space="preserve">Helianthus </w:t>
            </w:r>
            <w:proofErr w:type="spellStart"/>
            <w:r w:rsidRPr="006E7233">
              <w:rPr>
                <w:rFonts w:asciiTheme="majorBidi" w:eastAsia="DejaVu Sans" w:hAnsiTheme="majorBidi" w:cstheme="majorBidi"/>
                <w:i/>
                <w:iCs/>
                <w:color w:val="00000A"/>
                <w:lang w:eastAsia="de-DE"/>
              </w:rPr>
              <w:t>tuberosus</w:t>
            </w:r>
            <w:proofErr w:type="spellEnd"/>
            <w:r w:rsidRPr="006E7233">
              <w:rPr>
                <w:rFonts w:asciiTheme="majorBidi" w:eastAsia="DejaVu Sans" w:hAnsiTheme="majorBidi" w:cstheme="majorBidi"/>
                <w:color w:val="00000A"/>
                <w:lang w:eastAsia="de-DE"/>
              </w:rPr>
              <w:t xml:space="preserve"> and induce its resistance against </w:t>
            </w:r>
            <w:proofErr w:type="spellStart"/>
            <w:r w:rsidRPr="006E7233">
              <w:rPr>
                <w:rFonts w:asciiTheme="majorBidi" w:eastAsia="DejaVu Sans" w:hAnsiTheme="majorBidi" w:cstheme="majorBidi"/>
                <w:i/>
                <w:iCs/>
                <w:color w:val="00000A"/>
                <w:lang w:eastAsia="de-DE"/>
              </w:rPr>
              <w:t>Sclerotium</w:t>
            </w:r>
            <w:proofErr w:type="spellEnd"/>
            <w:r w:rsidRPr="006E7233">
              <w:rPr>
                <w:rFonts w:asciiTheme="majorBidi" w:eastAsia="DejaVu Sans" w:hAnsiTheme="majorBidi" w:cstheme="majorBidi"/>
                <w:i/>
                <w:iCs/>
                <w:color w:val="00000A"/>
                <w:lang w:eastAsia="de-DE"/>
              </w:rPr>
              <w:t xml:space="preserve"> </w:t>
            </w:r>
            <w:proofErr w:type="spellStart"/>
            <w:r w:rsidRPr="006E7233">
              <w:rPr>
                <w:rFonts w:asciiTheme="majorBidi" w:eastAsia="DejaVu Sans" w:hAnsiTheme="majorBidi" w:cstheme="majorBidi"/>
                <w:i/>
                <w:iCs/>
                <w:color w:val="00000A"/>
                <w:lang w:eastAsia="de-DE"/>
              </w:rPr>
              <w:t>rolfsii</w:t>
            </w:r>
            <w:proofErr w:type="spellEnd"/>
            <w:r w:rsidRPr="006E7233">
              <w:rPr>
                <w:rFonts w:asciiTheme="majorBidi" w:eastAsia="DejaVu Sans" w:hAnsiTheme="majorBidi" w:cstheme="majorBidi"/>
                <w:color w:val="00000A"/>
                <w:lang w:eastAsia="de-DE"/>
              </w:rPr>
              <w:t>,</w:t>
            </w:r>
            <w:r w:rsidR="00B12302" w:rsidRPr="006E7233">
              <w:rPr>
                <w:rFonts w:asciiTheme="majorBidi" w:eastAsia="DejaVu Sans" w:hAnsiTheme="majorBidi" w:cstheme="majorBidi"/>
                <w:color w:val="00000A"/>
                <w:lang w:eastAsia="de-DE"/>
              </w:rPr>
              <w:t xml:space="preserve"> </w:t>
            </w:r>
            <w:r w:rsidRPr="006E7233">
              <w:rPr>
                <w:rFonts w:asciiTheme="majorBidi" w:eastAsia="DejaVu Sans" w:hAnsiTheme="majorBidi" w:cstheme="majorBidi"/>
                <w:color w:val="00000A"/>
                <w:lang w:eastAsia="de-DE"/>
              </w:rPr>
              <w:t>Ecotoxicology and Environmental Safety,</w:t>
            </w:r>
            <w:r w:rsidR="00B12302" w:rsidRPr="006E7233">
              <w:rPr>
                <w:rFonts w:asciiTheme="majorBidi" w:eastAsia="DejaVu Sans" w:hAnsiTheme="majorBidi" w:cstheme="majorBidi"/>
                <w:color w:val="00000A"/>
                <w:lang w:eastAsia="de-DE"/>
              </w:rPr>
              <w:t xml:space="preserve"> </w:t>
            </w:r>
            <w:r w:rsidRPr="006E7233">
              <w:rPr>
                <w:rFonts w:asciiTheme="majorBidi" w:eastAsia="DejaVu Sans" w:hAnsiTheme="majorBidi" w:cstheme="majorBidi"/>
                <w:color w:val="00000A"/>
                <w:lang w:eastAsia="de-DE"/>
              </w:rPr>
              <w:t>186,109783,</w:t>
            </w:r>
            <w:r w:rsidR="00B12302" w:rsidRPr="006E7233">
              <w:rPr>
                <w:rFonts w:asciiTheme="majorBidi" w:eastAsia="DejaVu Sans" w:hAnsiTheme="majorBidi" w:cstheme="majorBidi"/>
                <w:color w:val="00000A"/>
                <w:lang w:eastAsia="de-DE"/>
              </w:rPr>
              <w:t xml:space="preserve"> </w:t>
            </w:r>
            <w:hyperlink r:id="rId42" w:history="1">
              <w:r w:rsidR="00C84A7A" w:rsidRPr="00B02829">
                <w:rPr>
                  <w:rStyle w:val="Hyperlink"/>
                  <w:rFonts w:asciiTheme="majorBidi" w:eastAsia="DejaVu Sans" w:hAnsiTheme="majorBidi" w:cstheme="majorBidi"/>
                  <w:lang w:eastAsia="de-DE"/>
                </w:rPr>
                <w:t>https://doi.org/10.1016/j.ecoenv.2019.109783</w:t>
              </w:r>
            </w:hyperlink>
            <w:r w:rsidRPr="006E7233">
              <w:rPr>
                <w:rFonts w:asciiTheme="majorBidi" w:eastAsia="DejaVu Sans" w:hAnsiTheme="majorBidi" w:cstheme="majorBidi"/>
                <w:color w:val="00000A"/>
                <w:lang w:eastAsia="de-DE"/>
              </w:rPr>
              <w:t>.</w:t>
            </w:r>
          </w:p>
        </w:tc>
        <w:tc>
          <w:tcPr>
            <w:tcW w:w="351" w:type="dxa"/>
            <w:gridSpan w:val="2"/>
            <w:shd w:val="clear" w:color="auto" w:fill="auto"/>
          </w:tcPr>
          <w:p w:rsidR="00BB4D9D" w:rsidRPr="006E7233" w:rsidRDefault="00F43C0B" w:rsidP="005440BD">
            <w:pPr>
              <w:pStyle w:val="Heading5"/>
              <w:bidi w:val="0"/>
              <w:spacing w:before="0"/>
              <w:ind w:right="-360"/>
              <w:rPr>
                <w:rFonts w:asciiTheme="majorBidi" w:hAnsiTheme="majorBidi" w:cstheme="majorBidi"/>
                <w:color w:val="auto"/>
                <w:rtl/>
              </w:rPr>
            </w:pPr>
            <w:r w:rsidRPr="006E7233">
              <w:rPr>
                <w:rFonts w:asciiTheme="majorBidi" w:hAnsiTheme="majorBidi" w:cstheme="majorBidi"/>
                <w:color w:val="auto"/>
              </w:rPr>
              <w:t>37</w:t>
            </w:r>
          </w:p>
        </w:tc>
      </w:tr>
      <w:tr w:rsidR="006E7233" w:rsidRPr="006E7233" w:rsidTr="00F43C0B">
        <w:tc>
          <w:tcPr>
            <w:tcW w:w="8962" w:type="dxa"/>
            <w:shd w:val="clear" w:color="auto" w:fill="auto"/>
          </w:tcPr>
          <w:p w:rsidR="00C84A7A" w:rsidRPr="00C84A7A" w:rsidRDefault="006E7233" w:rsidP="00C84A7A">
            <w:pPr>
              <w:pStyle w:val="FootnoteText"/>
              <w:jc w:val="both"/>
              <w:rPr>
                <w:rFonts w:asciiTheme="majorBidi" w:hAnsiTheme="majorBidi" w:cstheme="majorBidi"/>
                <w:color w:val="000000"/>
                <w:sz w:val="24"/>
                <w:szCs w:val="24"/>
              </w:rPr>
            </w:pPr>
            <w:r w:rsidRPr="006E7233">
              <w:rPr>
                <w:rStyle w:val="A10"/>
                <w:rFonts w:asciiTheme="majorBidi" w:hAnsiTheme="majorBidi" w:cstheme="majorBidi"/>
                <w:sz w:val="24"/>
                <w:szCs w:val="24"/>
              </w:rPr>
              <w:t xml:space="preserve">Shams, A. and Abbas, M.H.H. (2019) Can hydroxyapatite and boron oxide </w:t>
            </w:r>
            <w:proofErr w:type="spellStart"/>
            <w:r w:rsidRPr="006E7233">
              <w:rPr>
                <w:rStyle w:val="A10"/>
                <w:rFonts w:asciiTheme="majorBidi" w:hAnsiTheme="majorBidi" w:cstheme="majorBidi"/>
                <w:sz w:val="24"/>
                <w:szCs w:val="24"/>
              </w:rPr>
              <w:t>nano</w:t>
            </w:r>
            <w:proofErr w:type="spellEnd"/>
            <w:r w:rsidRPr="006E7233">
              <w:rPr>
                <w:rStyle w:val="A10"/>
                <w:rFonts w:asciiTheme="majorBidi" w:hAnsiTheme="majorBidi" w:cstheme="majorBidi"/>
                <w:sz w:val="24"/>
                <w:szCs w:val="24"/>
              </w:rPr>
              <w:t>-fertilizers substitute calcium superphosphate and boric acid for broccoli (</w:t>
            </w:r>
            <w:r w:rsidRPr="006E7233">
              <w:rPr>
                <w:rStyle w:val="A10"/>
                <w:rFonts w:asciiTheme="majorBidi" w:hAnsiTheme="majorBidi" w:cstheme="majorBidi"/>
                <w:i/>
                <w:iCs/>
                <w:sz w:val="24"/>
                <w:szCs w:val="24"/>
              </w:rPr>
              <w:t xml:space="preserve">Brassica </w:t>
            </w:r>
            <w:proofErr w:type="spellStart"/>
            <w:r w:rsidRPr="006E7233">
              <w:rPr>
                <w:rStyle w:val="A10"/>
                <w:rFonts w:asciiTheme="majorBidi" w:hAnsiTheme="majorBidi" w:cstheme="majorBidi"/>
                <w:i/>
                <w:iCs/>
                <w:sz w:val="24"/>
                <w:szCs w:val="24"/>
              </w:rPr>
              <w:t>oleracea</w:t>
            </w:r>
            <w:proofErr w:type="spellEnd"/>
            <w:r w:rsidRPr="006E7233">
              <w:rPr>
                <w:rStyle w:val="A10"/>
                <w:rFonts w:asciiTheme="majorBidi" w:hAnsiTheme="majorBidi" w:cstheme="majorBidi"/>
                <w:i/>
                <w:iCs/>
                <w:sz w:val="24"/>
                <w:szCs w:val="24"/>
              </w:rPr>
              <w:t xml:space="preserve"> </w:t>
            </w:r>
            <w:r w:rsidRPr="006E7233">
              <w:rPr>
                <w:rStyle w:val="A10"/>
                <w:rFonts w:asciiTheme="majorBidi" w:hAnsiTheme="majorBidi" w:cstheme="majorBidi"/>
                <w:sz w:val="24"/>
                <w:szCs w:val="24"/>
              </w:rPr>
              <w:t xml:space="preserve">var. </w:t>
            </w:r>
            <w:proofErr w:type="spellStart"/>
            <w:r w:rsidRPr="006E7233">
              <w:rPr>
                <w:rStyle w:val="A10"/>
                <w:rFonts w:asciiTheme="majorBidi" w:hAnsiTheme="majorBidi" w:cstheme="majorBidi"/>
                <w:sz w:val="24"/>
                <w:szCs w:val="24"/>
              </w:rPr>
              <w:t>italica</w:t>
            </w:r>
            <w:proofErr w:type="spellEnd"/>
            <w:r w:rsidRPr="006E7233">
              <w:rPr>
                <w:rStyle w:val="A10"/>
                <w:rFonts w:asciiTheme="majorBidi" w:hAnsiTheme="majorBidi" w:cstheme="majorBidi"/>
                <w:sz w:val="24"/>
                <w:szCs w:val="24"/>
              </w:rPr>
              <w:t xml:space="preserve">) Grown on A Heavy Clay Soil? </w:t>
            </w:r>
            <w:r w:rsidRPr="006E7233">
              <w:rPr>
                <w:rStyle w:val="A10"/>
                <w:rFonts w:asciiTheme="majorBidi" w:hAnsiTheme="majorBidi" w:cstheme="majorBidi"/>
                <w:i/>
                <w:iCs/>
                <w:sz w:val="24"/>
                <w:szCs w:val="24"/>
              </w:rPr>
              <w:t>Egyptian Journal of Horticulture</w:t>
            </w:r>
            <w:r w:rsidRPr="006E7233">
              <w:rPr>
                <w:rStyle w:val="A10"/>
                <w:rFonts w:asciiTheme="majorBidi" w:hAnsiTheme="majorBidi" w:cstheme="majorBidi"/>
                <w:sz w:val="24"/>
                <w:szCs w:val="24"/>
              </w:rPr>
              <w:t xml:space="preserve">, </w:t>
            </w:r>
            <w:r w:rsidRPr="006E7233">
              <w:rPr>
                <w:rStyle w:val="A10"/>
                <w:rFonts w:asciiTheme="majorBidi" w:hAnsiTheme="majorBidi" w:cstheme="majorBidi"/>
                <w:b/>
                <w:bCs/>
                <w:sz w:val="24"/>
                <w:szCs w:val="24"/>
              </w:rPr>
              <w:t xml:space="preserve">46 </w:t>
            </w:r>
            <w:r w:rsidRPr="006E7233">
              <w:rPr>
                <w:rStyle w:val="A10"/>
                <w:rFonts w:asciiTheme="majorBidi" w:hAnsiTheme="majorBidi" w:cstheme="majorBidi"/>
                <w:sz w:val="24"/>
                <w:szCs w:val="24"/>
              </w:rPr>
              <w:t xml:space="preserve">(2), 215-234. </w:t>
            </w:r>
            <w:r w:rsidR="00C84A7A" w:rsidRPr="00C84A7A">
              <w:rPr>
                <w:rStyle w:val="Hyperlink"/>
                <w:rFonts w:asciiTheme="majorBidi" w:eastAsia="DejaVu Sans" w:hAnsiTheme="majorBidi" w:cstheme="majorBidi"/>
                <w:sz w:val="24"/>
                <w:szCs w:val="24"/>
                <w:lang w:eastAsia="de-DE"/>
              </w:rPr>
              <w:t>https://doi.org/</w:t>
            </w:r>
            <w:r w:rsidRPr="00C84A7A">
              <w:rPr>
                <w:rStyle w:val="Hyperlink"/>
                <w:rFonts w:asciiTheme="majorBidi" w:eastAsia="DejaVu Sans" w:hAnsiTheme="majorBidi" w:cstheme="majorBidi"/>
                <w:sz w:val="24"/>
                <w:szCs w:val="24"/>
                <w:lang w:eastAsia="de-DE"/>
              </w:rPr>
              <w:t>10.21608/ ejoh.2019.16154.1113</w:t>
            </w:r>
          </w:p>
        </w:tc>
        <w:tc>
          <w:tcPr>
            <w:tcW w:w="351" w:type="dxa"/>
            <w:gridSpan w:val="2"/>
            <w:shd w:val="clear" w:color="auto" w:fill="auto"/>
          </w:tcPr>
          <w:p w:rsidR="006E7233" w:rsidRPr="006E7233" w:rsidRDefault="006E723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38</w:t>
            </w:r>
          </w:p>
        </w:tc>
      </w:tr>
      <w:tr w:rsidR="00F43C0B" w:rsidRPr="006E7233" w:rsidTr="00F43C0B">
        <w:tc>
          <w:tcPr>
            <w:tcW w:w="8962" w:type="dxa"/>
            <w:shd w:val="clear" w:color="auto" w:fill="auto"/>
          </w:tcPr>
          <w:p w:rsidR="00C84A7A" w:rsidRPr="006E7233" w:rsidRDefault="00F43C0B" w:rsidP="00C84A7A">
            <w:pPr>
              <w:suppressAutoHyphens w:val="0"/>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Bassouny</w:t>
            </w:r>
            <w:proofErr w:type="spellEnd"/>
            <w:r w:rsidRPr="006E7233">
              <w:rPr>
                <w:rFonts w:asciiTheme="majorBidi" w:eastAsia="DejaVu Sans" w:hAnsiTheme="majorBidi" w:cstheme="majorBidi"/>
                <w:color w:val="00000A"/>
                <w:lang w:eastAsia="de-DE"/>
              </w:rPr>
              <w:t xml:space="preserve">, M., Abbas, M., Mohamed, I. (2020). Environmental risks associated with the leakage of untreated wastewater in industrial Areas. Egyptian Journal of Soil Science, </w:t>
            </w:r>
            <w:hyperlink r:id="rId43" w:history="1">
              <w:r w:rsidR="00C84A7A" w:rsidRPr="00B02829">
                <w:rPr>
                  <w:rStyle w:val="Hyperlink"/>
                  <w:rFonts w:asciiTheme="majorBidi" w:eastAsia="DejaVu Sans" w:hAnsiTheme="majorBidi" w:cstheme="majorBidi"/>
                  <w:lang w:eastAsia="de-DE"/>
                </w:rPr>
                <w:t>https://doi.org/10.21608/ejss.2019.18787.1319</w:t>
              </w:r>
            </w:hyperlink>
          </w:p>
        </w:tc>
        <w:tc>
          <w:tcPr>
            <w:tcW w:w="351" w:type="dxa"/>
            <w:gridSpan w:val="2"/>
            <w:shd w:val="clear" w:color="auto" w:fill="auto"/>
          </w:tcPr>
          <w:p w:rsidR="00F43C0B" w:rsidRPr="006E7233" w:rsidRDefault="00F43C0B" w:rsidP="006E7233">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3</w:t>
            </w:r>
            <w:r w:rsidR="006E7233" w:rsidRPr="006E7233">
              <w:rPr>
                <w:rFonts w:asciiTheme="majorBidi" w:hAnsiTheme="majorBidi" w:cstheme="majorBidi"/>
                <w:color w:val="auto"/>
              </w:rPr>
              <w:t>9</w:t>
            </w:r>
          </w:p>
        </w:tc>
      </w:tr>
      <w:tr w:rsidR="00F43C0B" w:rsidRPr="006E7233" w:rsidTr="00F43C0B">
        <w:tc>
          <w:tcPr>
            <w:tcW w:w="8962" w:type="dxa"/>
            <w:shd w:val="clear" w:color="auto" w:fill="auto"/>
          </w:tcPr>
          <w:p w:rsidR="00B554FB" w:rsidRPr="006E7233" w:rsidRDefault="00F43C0B" w:rsidP="005440BD">
            <w:pPr>
              <w:suppressAutoHyphens w:val="0"/>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Elcossy</w:t>
            </w:r>
            <w:proofErr w:type="spellEnd"/>
            <w:r w:rsidRPr="006E7233">
              <w:rPr>
                <w:rFonts w:asciiTheme="majorBidi" w:eastAsia="DejaVu Sans" w:hAnsiTheme="majorBidi" w:cstheme="majorBidi"/>
                <w:color w:val="00000A"/>
                <w:lang w:eastAsia="de-DE"/>
              </w:rPr>
              <w:t xml:space="preserve">, S.A.E., Abbas, M.H.H.,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I.M., </w:t>
            </w:r>
            <w:proofErr w:type="spellStart"/>
            <w:r w:rsidRPr="006E7233">
              <w:rPr>
                <w:rFonts w:asciiTheme="majorBidi" w:eastAsia="DejaVu Sans" w:hAnsiTheme="majorBidi" w:cstheme="majorBidi"/>
                <w:color w:val="00000A"/>
                <w:lang w:eastAsia="de-DE"/>
              </w:rPr>
              <w:t>Beheiry</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G.Gh</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Abou</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Youssef,M.F</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Abbas,H.H</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Abdelhafez</w:t>
            </w:r>
            <w:proofErr w:type="spellEnd"/>
            <w:r w:rsidRPr="006E7233">
              <w:rPr>
                <w:rFonts w:asciiTheme="majorBidi" w:eastAsia="DejaVu Sans" w:hAnsiTheme="majorBidi" w:cstheme="majorBidi"/>
                <w:color w:val="00000A"/>
                <w:lang w:eastAsia="de-DE"/>
              </w:rPr>
              <w:t xml:space="preserve">, A.A., Mohamed, I. (2020) Dynamics of soil organic carbon in </w:t>
            </w:r>
            <w:proofErr w:type="spellStart"/>
            <w:r w:rsidRPr="006E7233">
              <w:rPr>
                <w:rFonts w:asciiTheme="majorBidi" w:eastAsia="DejaVu Sans" w:hAnsiTheme="majorBidi" w:cstheme="majorBidi"/>
                <w:i/>
                <w:iCs/>
                <w:color w:val="00000A"/>
                <w:lang w:eastAsia="de-DE"/>
              </w:rPr>
              <w:lastRenderedPageBreak/>
              <w:t>Typic</w:t>
            </w:r>
            <w:proofErr w:type="spellEnd"/>
            <w:r w:rsidRPr="006E7233">
              <w:rPr>
                <w:rFonts w:asciiTheme="majorBidi" w:eastAsia="DejaVu Sans" w:hAnsiTheme="majorBidi" w:cstheme="majorBidi"/>
                <w:i/>
                <w:iCs/>
                <w:color w:val="00000A"/>
                <w:lang w:eastAsia="de-DE"/>
              </w:rPr>
              <w:t xml:space="preserve"> </w:t>
            </w:r>
            <w:proofErr w:type="spellStart"/>
            <w:r w:rsidRPr="006E7233">
              <w:rPr>
                <w:rFonts w:asciiTheme="majorBidi" w:eastAsia="DejaVu Sans" w:hAnsiTheme="majorBidi" w:cstheme="majorBidi"/>
                <w:i/>
                <w:iCs/>
                <w:color w:val="00000A"/>
                <w:lang w:eastAsia="de-DE"/>
              </w:rPr>
              <w:t>Torripsamment</w:t>
            </w:r>
            <w:proofErr w:type="spellEnd"/>
            <w:r w:rsidRPr="006E7233">
              <w:rPr>
                <w:rFonts w:asciiTheme="majorBidi" w:eastAsia="DejaVu Sans" w:hAnsiTheme="majorBidi" w:cstheme="majorBidi"/>
                <w:color w:val="00000A"/>
                <w:lang w:eastAsia="de-DE"/>
              </w:rPr>
              <w:t xml:space="preserve"> soils irrigated with raw effluent sewage water. Environ </w:t>
            </w:r>
            <w:proofErr w:type="spellStart"/>
            <w:r w:rsidRPr="006E7233">
              <w:rPr>
                <w:rFonts w:asciiTheme="majorBidi" w:eastAsia="DejaVu Sans" w:hAnsiTheme="majorBidi" w:cstheme="majorBidi"/>
                <w:color w:val="00000A"/>
                <w:lang w:eastAsia="de-DE"/>
              </w:rPr>
              <w:t>Sci</w:t>
            </w:r>
            <w:proofErr w:type="spellEnd"/>
            <w:r w:rsidRPr="006E7233">
              <w:rPr>
                <w:rFonts w:asciiTheme="majorBidi" w:eastAsia="DejaVu Sans" w:hAnsiTheme="majorBidi" w:cstheme="majorBidi"/>
                <w:color w:val="00000A"/>
                <w:lang w:eastAsia="de-DE"/>
              </w:rPr>
              <w:t xml:space="preserve"> </w:t>
            </w:r>
            <w:proofErr w:type="spellStart"/>
            <w:r w:rsidRPr="006E7233">
              <w:rPr>
                <w:rFonts w:asciiTheme="majorBidi" w:eastAsia="DejaVu Sans" w:hAnsiTheme="majorBidi" w:cstheme="majorBidi"/>
                <w:color w:val="00000A"/>
                <w:lang w:eastAsia="de-DE"/>
              </w:rPr>
              <w:t>Pollut</w:t>
            </w:r>
            <w:proofErr w:type="spellEnd"/>
            <w:r w:rsidRPr="006E7233">
              <w:rPr>
                <w:rFonts w:asciiTheme="majorBidi" w:eastAsia="DejaVu Sans" w:hAnsiTheme="majorBidi" w:cstheme="majorBidi"/>
                <w:color w:val="00000A"/>
                <w:lang w:eastAsia="de-DE"/>
              </w:rPr>
              <w:t xml:space="preserve"> Res, 1-11</w:t>
            </w:r>
            <w:r w:rsidR="00B554FB" w:rsidRPr="006E7233">
              <w:rPr>
                <w:rFonts w:asciiTheme="majorBidi" w:eastAsia="DejaVu Sans" w:hAnsiTheme="majorBidi" w:cstheme="majorBidi"/>
                <w:color w:val="00000A"/>
                <w:lang w:eastAsia="de-DE"/>
              </w:rPr>
              <w:t>.</w:t>
            </w:r>
            <w:r w:rsidRPr="006E7233">
              <w:rPr>
                <w:rFonts w:asciiTheme="majorBidi" w:eastAsia="DejaVu Sans" w:hAnsiTheme="majorBidi" w:cstheme="majorBidi"/>
                <w:color w:val="00000A"/>
                <w:lang w:eastAsia="de-DE"/>
              </w:rPr>
              <w:t xml:space="preserve"> </w:t>
            </w:r>
            <w:hyperlink r:id="rId44" w:history="1">
              <w:r w:rsidR="00B554FB" w:rsidRPr="006E7233">
                <w:rPr>
                  <w:rFonts w:asciiTheme="majorBidi" w:eastAsia="DejaVu Sans" w:hAnsiTheme="majorBidi" w:cstheme="majorBidi"/>
                  <w:color w:val="00000A"/>
                  <w:lang w:eastAsia="de-DE"/>
                </w:rPr>
                <w:t xml:space="preserve"> </w:t>
              </w:r>
              <w:proofErr w:type="spellStart"/>
              <w:r w:rsidR="00B554FB" w:rsidRPr="006E7233">
                <w:rPr>
                  <w:rFonts w:asciiTheme="majorBidi" w:eastAsia="DejaVu Sans" w:hAnsiTheme="majorBidi" w:cstheme="majorBidi"/>
                  <w:color w:val="00000A"/>
                  <w:lang w:eastAsia="de-DE"/>
                </w:rPr>
                <w:t>doi</w:t>
              </w:r>
              <w:proofErr w:type="spellEnd"/>
              <w:r w:rsidR="00B554FB" w:rsidRPr="006E7233">
                <w:rPr>
                  <w:rFonts w:asciiTheme="majorBidi" w:eastAsia="DejaVu Sans" w:hAnsiTheme="majorBidi" w:cstheme="majorBidi"/>
                  <w:color w:val="00000A"/>
                  <w:lang w:eastAsia="de-DE"/>
                </w:rPr>
                <w:t xml:space="preserve">: </w:t>
              </w:r>
              <w:r w:rsidR="00B554FB" w:rsidRPr="006E7233">
                <w:rPr>
                  <w:rStyle w:val="Hyperlink"/>
                  <w:rFonts w:asciiTheme="majorBidi" w:eastAsia="DejaVu Sans" w:hAnsiTheme="majorBidi" w:cstheme="majorBidi"/>
                  <w:lang w:eastAsia="de-DE"/>
                </w:rPr>
                <w:t>10.1007/s11356-019-07526-4</w:t>
              </w:r>
            </w:hyperlink>
          </w:p>
        </w:tc>
        <w:tc>
          <w:tcPr>
            <w:tcW w:w="351" w:type="dxa"/>
            <w:gridSpan w:val="2"/>
            <w:shd w:val="clear" w:color="auto" w:fill="auto"/>
          </w:tcPr>
          <w:p w:rsidR="00F43C0B" w:rsidRPr="006E7233" w:rsidRDefault="006E723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lastRenderedPageBreak/>
              <w:t>40</w:t>
            </w:r>
          </w:p>
        </w:tc>
      </w:tr>
      <w:tr w:rsidR="00B554FB" w:rsidRPr="006E7233" w:rsidTr="00F43C0B">
        <w:tc>
          <w:tcPr>
            <w:tcW w:w="8962" w:type="dxa"/>
            <w:shd w:val="clear" w:color="auto" w:fill="auto"/>
          </w:tcPr>
          <w:tbl>
            <w:tblPr>
              <w:bidiVisual/>
              <w:tblW w:w="0" w:type="auto"/>
              <w:tblBorders>
                <w:top w:val="nil"/>
                <w:left w:val="nil"/>
                <w:bottom w:val="nil"/>
                <w:right w:val="nil"/>
              </w:tblBorders>
              <w:tblLayout w:type="fixed"/>
              <w:tblLook w:val="0000" w:firstRow="0" w:lastRow="0" w:firstColumn="0" w:lastColumn="0" w:noHBand="0" w:noVBand="0"/>
            </w:tblPr>
            <w:tblGrid>
              <w:gridCol w:w="8694"/>
            </w:tblGrid>
            <w:tr w:rsidR="00B554FB" w:rsidRPr="006E7233">
              <w:trPr>
                <w:trHeight w:val="121"/>
              </w:trPr>
              <w:tc>
                <w:tcPr>
                  <w:tcW w:w="8694" w:type="dxa"/>
                </w:tcPr>
                <w:p w:rsidR="00C84A7A" w:rsidRPr="00C84A7A" w:rsidRDefault="00B554FB" w:rsidP="00C84A7A">
                  <w:pPr>
                    <w:pStyle w:val="Pa2"/>
                    <w:spacing w:line="240" w:lineRule="auto"/>
                    <w:jc w:val="both"/>
                    <w:rPr>
                      <w:rFonts w:eastAsia="DejaVu Sans"/>
                      <w:lang w:eastAsia="de-DE"/>
                    </w:rPr>
                  </w:pPr>
                  <w:proofErr w:type="spellStart"/>
                  <w:r w:rsidRPr="006E7233">
                    <w:rPr>
                      <w:rFonts w:asciiTheme="majorBidi" w:eastAsia="DejaVu Sans" w:hAnsiTheme="majorBidi" w:cstheme="majorBidi"/>
                      <w:color w:val="00000A"/>
                      <w:lang w:eastAsia="de-DE"/>
                    </w:rPr>
                    <w:lastRenderedPageBreak/>
                    <w:t>Bassouny</w:t>
                  </w:r>
                  <w:proofErr w:type="spellEnd"/>
                  <w:r w:rsidRPr="006E7233">
                    <w:rPr>
                      <w:rFonts w:asciiTheme="majorBidi" w:eastAsia="DejaVu Sans" w:hAnsiTheme="majorBidi" w:cstheme="majorBidi"/>
                      <w:color w:val="00000A"/>
                      <w:lang w:eastAsia="de-DE"/>
                    </w:rPr>
                    <w:t xml:space="preserve">, M.A., Abbas, M.H.H. (2020) </w:t>
                  </w:r>
                  <w:hyperlink r:id="rId45" w:history="1">
                    <w:r w:rsidRPr="006E7233">
                      <w:rPr>
                        <w:rFonts w:asciiTheme="majorBidi" w:eastAsia="DejaVu Sans" w:hAnsiTheme="majorBidi" w:cstheme="majorBidi"/>
                        <w:color w:val="00000A"/>
                        <w:lang w:eastAsia="de-DE"/>
                      </w:rPr>
                      <w:t>Monitoring Environmental Pathways of Trace Elements in the Northern East Area of Egypt</w:t>
                    </w:r>
                  </w:hyperlink>
                  <w:r w:rsidRPr="006E7233">
                    <w:rPr>
                      <w:rFonts w:asciiTheme="majorBidi" w:eastAsia="DejaVu Sans" w:hAnsiTheme="majorBidi" w:cstheme="majorBidi"/>
                      <w:color w:val="00000A"/>
                      <w:lang w:eastAsia="de-DE"/>
                    </w:rPr>
                    <w:t>. Environment, Biodiversity and Soil Security 4, 103-</w:t>
                  </w:r>
                  <w:proofErr w:type="gramStart"/>
                  <w:r w:rsidRPr="006E7233">
                    <w:rPr>
                      <w:rFonts w:asciiTheme="majorBidi" w:eastAsia="DejaVu Sans" w:hAnsiTheme="majorBidi" w:cstheme="majorBidi"/>
                      <w:color w:val="00000A"/>
                      <w:lang w:eastAsia="de-DE"/>
                    </w:rPr>
                    <w:t>121 .</w:t>
                  </w:r>
                  <w:proofErr w:type="gramEnd"/>
                  <w:r w:rsidRPr="006E7233">
                    <w:rPr>
                      <w:rFonts w:asciiTheme="majorBidi" w:eastAsia="DejaVu Sans" w:hAnsiTheme="majorBidi" w:cstheme="majorBidi"/>
                      <w:color w:val="00000A"/>
                      <w:lang w:eastAsia="de-DE"/>
                    </w:rPr>
                    <w:t xml:space="preserve">  </w:t>
                  </w:r>
                  <w:hyperlink r:id="rId46" w:history="1">
                    <w:r w:rsidR="00C84A7A" w:rsidRPr="00B02829">
                      <w:rPr>
                        <w:rStyle w:val="Hyperlink"/>
                        <w:rFonts w:asciiTheme="majorBidi" w:eastAsia="DejaVu Sans" w:hAnsiTheme="majorBidi" w:cstheme="majorBidi"/>
                        <w:lang w:eastAsia="de-DE"/>
                      </w:rPr>
                      <w:t>https://doi.org/10.21608/jenvbs.2020.29403.1094</w:t>
                    </w:r>
                  </w:hyperlink>
                  <w:r w:rsidRPr="006E7233">
                    <w:rPr>
                      <w:rFonts w:asciiTheme="majorBidi" w:eastAsia="DejaVu Sans" w:hAnsiTheme="majorBidi" w:cstheme="majorBidi"/>
                      <w:color w:val="00000A"/>
                      <w:lang w:eastAsia="de-DE"/>
                    </w:rPr>
                    <w:t xml:space="preserve"> </w:t>
                  </w:r>
                </w:p>
              </w:tc>
            </w:tr>
          </w:tbl>
          <w:p w:rsidR="00B554FB" w:rsidRPr="006E7233" w:rsidRDefault="00B554FB" w:rsidP="005440BD">
            <w:pPr>
              <w:suppressAutoHyphens w:val="0"/>
              <w:bidi w:val="0"/>
              <w:jc w:val="both"/>
              <w:rPr>
                <w:rFonts w:asciiTheme="majorBidi" w:eastAsia="DejaVu Sans" w:hAnsiTheme="majorBidi" w:cstheme="majorBidi"/>
                <w:color w:val="00000A"/>
                <w:lang w:eastAsia="de-DE"/>
              </w:rPr>
            </w:pPr>
          </w:p>
        </w:tc>
        <w:tc>
          <w:tcPr>
            <w:tcW w:w="351" w:type="dxa"/>
            <w:gridSpan w:val="2"/>
            <w:shd w:val="clear" w:color="auto" w:fill="auto"/>
          </w:tcPr>
          <w:p w:rsidR="00B554FB" w:rsidRPr="006E7233" w:rsidRDefault="006E723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41</w:t>
            </w:r>
          </w:p>
        </w:tc>
      </w:tr>
      <w:tr w:rsidR="00B554FB" w:rsidRPr="006E7233" w:rsidTr="00F43C0B">
        <w:tc>
          <w:tcPr>
            <w:tcW w:w="8962" w:type="dxa"/>
            <w:shd w:val="clear" w:color="auto" w:fill="auto"/>
          </w:tcPr>
          <w:p w:rsidR="00C84A7A" w:rsidRPr="006E7233" w:rsidRDefault="00B554FB" w:rsidP="00C84A7A">
            <w:pPr>
              <w:bidi w:val="0"/>
              <w:jc w:val="both"/>
              <w:rPr>
                <w:rFonts w:asciiTheme="majorBidi" w:eastAsia="DejaVu Sans" w:hAnsiTheme="majorBidi" w:cstheme="majorBidi"/>
                <w:color w:val="00000A"/>
                <w:lang w:eastAsia="de-DE"/>
              </w:rPr>
            </w:pP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 </w:t>
            </w:r>
            <w:proofErr w:type="spellStart"/>
            <w:r w:rsidRPr="006E7233">
              <w:rPr>
                <w:rFonts w:asciiTheme="majorBidi" w:eastAsia="DejaVu Sans" w:hAnsiTheme="majorBidi" w:cstheme="majorBidi"/>
                <w:color w:val="00000A"/>
                <w:lang w:eastAsia="de-DE"/>
              </w:rPr>
              <w:t>Hashem</w:t>
            </w:r>
            <w:proofErr w:type="spellEnd"/>
            <w:r w:rsidRPr="006E7233">
              <w:rPr>
                <w:rFonts w:asciiTheme="majorBidi" w:eastAsia="DejaVu Sans" w:hAnsiTheme="majorBidi" w:cstheme="majorBidi"/>
                <w:color w:val="00000A"/>
                <w:lang w:eastAsia="de-DE"/>
              </w:rPr>
              <w:t xml:space="preserve">, A., </w:t>
            </w:r>
            <w:proofErr w:type="spellStart"/>
            <w:r w:rsidRPr="006E7233">
              <w:rPr>
                <w:rFonts w:asciiTheme="majorBidi" w:eastAsia="DejaVu Sans" w:hAnsiTheme="majorBidi" w:cstheme="majorBidi"/>
                <w:color w:val="00000A"/>
                <w:lang w:eastAsia="de-DE"/>
              </w:rPr>
              <w:t>Abd</w:t>
            </w:r>
            <w:proofErr w:type="spellEnd"/>
            <w:r w:rsidRPr="006E7233">
              <w:rPr>
                <w:rFonts w:asciiTheme="majorBidi" w:eastAsia="DejaVu Sans" w:hAnsiTheme="majorBidi" w:cstheme="majorBidi"/>
                <w:color w:val="00000A"/>
                <w:lang w:eastAsia="de-DE"/>
              </w:rPr>
              <w:t xml:space="preserve"> El-</w:t>
            </w:r>
            <w:proofErr w:type="spellStart"/>
            <w:r w:rsidRPr="006E7233">
              <w:rPr>
                <w:rFonts w:asciiTheme="majorBidi" w:eastAsia="DejaVu Sans" w:hAnsiTheme="majorBidi" w:cstheme="majorBidi"/>
                <w:color w:val="00000A"/>
                <w:lang w:eastAsia="de-DE"/>
              </w:rPr>
              <w:t>Aty</w:t>
            </w:r>
            <w:proofErr w:type="spellEnd"/>
            <w:r w:rsidRPr="006E7233">
              <w:rPr>
                <w:rFonts w:asciiTheme="majorBidi" w:eastAsia="DejaVu Sans" w:hAnsiTheme="majorBidi" w:cstheme="majorBidi"/>
                <w:color w:val="00000A"/>
                <w:lang w:eastAsia="de-DE"/>
              </w:rPr>
              <w:t xml:space="preserve">, E., Abbas, M., Ali, M. (2020). Integrated Approaches towards Ameliorating A Saline </w:t>
            </w:r>
            <w:proofErr w:type="spellStart"/>
            <w:r w:rsidRPr="006E7233">
              <w:rPr>
                <w:rFonts w:asciiTheme="majorBidi" w:eastAsia="DejaVu Sans" w:hAnsiTheme="majorBidi" w:cstheme="majorBidi"/>
                <w:color w:val="00000A"/>
                <w:lang w:eastAsia="de-DE"/>
              </w:rPr>
              <w:t>Sodic</w:t>
            </w:r>
            <w:proofErr w:type="spellEnd"/>
            <w:r w:rsidRPr="006E7233">
              <w:rPr>
                <w:rFonts w:asciiTheme="majorBidi" w:eastAsia="DejaVu Sans" w:hAnsiTheme="majorBidi" w:cstheme="majorBidi"/>
                <w:color w:val="00000A"/>
                <w:lang w:eastAsia="de-DE"/>
              </w:rPr>
              <w:t xml:space="preserve"> Soil and Increasing The Dry Weight of Barley Plants Grown Thereon. </w:t>
            </w:r>
            <w:r w:rsidRPr="006E7233">
              <w:rPr>
                <w:rFonts w:asciiTheme="majorBidi" w:eastAsia="DejaVu Sans" w:hAnsiTheme="majorBidi" w:cstheme="majorBidi"/>
                <w:i/>
                <w:iCs/>
                <w:color w:val="00000A"/>
                <w:lang w:eastAsia="de-DE"/>
              </w:rPr>
              <w:t>Environment, Biodiversity and Soil Security</w:t>
            </w:r>
            <w:r w:rsidRPr="006E7233">
              <w:rPr>
                <w:rFonts w:asciiTheme="majorBidi" w:eastAsia="DejaVu Sans" w:hAnsiTheme="majorBidi" w:cstheme="majorBidi"/>
                <w:color w:val="00000A"/>
                <w:lang w:eastAsia="de-DE"/>
              </w:rPr>
              <w:t xml:space="preserve">, 4(Issue 2020), 31-46. </w:t>
            </w:r>
            <w:hyperlink r:id="rId47" w:history="1">
              <w:r w:rsidR="00C84A7A" w:rsidRPr="00B02829">
                <w:rPr>
                  <w:rStyle w:val="Hyperlink"/>
                  <w:rFonts w:asciiTheme="majorBidi" w:eastAsia="DejaVu Sans" w:hAnsiTheme="majorBidi" w:cstheme="majorBidi"/>
                  <w:lang w:eastAsia="de-DE"/>
                </w:rPr>
                <w:t>https://doi.org/10.21608/jenvbs.2020.12912.1086</w:t>
              </w:r>
            </w:hyperlink>
          </w:p>
        </w:tc>
        <w:tc>
          <w:tcPr>
            <w:tcW w:w="351" w:type="dxa"/>
            <w:gridSpan w:val="2"/>
            <w:shd w:val="clear" w:color="auto" w:fill="auto"/>
          </w:tcPr>
          <w:p w:rsidR="00B554FB" w:rsidRPr="006E7233" w:rsidRDefault="006E723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42</w:t>
            </w:r>
          </w:p>
        </w:tc>
      </w:tr>
      <w:tr w:rsidR="00B554FB" w:rsidRPr="006E7233" w:rsidTr="00F43C0B">
        <w:tc>
          <w:tcPr>
            <w:tcW w:w="8962" w:type="dxa"/>
            <w:shd w:val="clear" w:color="auto" w:fill="auto"/>
          </w:tcPr>
          <w:p w:rsidR="00C84A7A" w:rsidRPr="006E7233" w:rsidRDefault="00B554FB" w:rsidP="00C84A7A">
            <w:pPr>
              <w:bidi w:val="0"/>
              <w:jc w:val="both"/>
              <w:rPr>
                <w:rFonts w:asciiTheme="majorBidi" w:eastAsia="DejaVu Sans" w:hAnsiTheme="majorBidi" w:cstheme="majorBidi"/>
                <w:color w:val="00000A"/>
                <w:lang w:eastAsia="de-DE"/>
              </w:rPr>
            </w:pPr>
            <w:r w:rsidRPr="006E7233">
              <w:rPr>
                <w:rFonts w:asciiTheme="majorBidi" w:eastAsia="DejaVu Sans" w:hAnsiTheme="majorBidi" w:cstheme="majorBidi"/>
                <w:color w:val="00000A"/>
                <w:lang w:eastAsia="de-DE"/>
              </w:rPr>
              <w:t xml:space="preserve">Abbas, H., </w:t>
            </w:r>
            <w:proofErr w:type="spellStart"/>
            <w:r w:rsidRPr="006E7233">
              <w:rPr>
                <w:rFonts w:asciiTheme="majorBidi" w:eastAsia="DejaVu Sans" w:hAnsiTheme="majorBidi" w:cstheme="majorBidi"/>
                <w:color w:val="00000A"/>
                <w:lang w:eastAsia="de-DE"/>
              </w:rPr>
              <w:t>Soliman</w:t>
            </w:r>
            <w:proofErr w:type="spellEnd"/>
            <w:r w:rsidRPr="006E7233">
              <w:rPr>
                <w:rFonts w:asciiTheme="majorBidi" w:eastAsia="DejaVu Sans" w:hAnsiTheme="majorBidi" w:cstheme="majorBidi"/>
                <w:color w:val="00000A"/>
                <w:lang w:eastAsia="de-DE"/>
              </w:rPr>
              <w:t xml:space="preserve">, S., </w:t>
            </w:r>
            <w:proofErr w:type="spellStart"/>
            <w:r w:rsidRPr="006E7233">
              <w:rPr>
                <w:rFonts w:asciiTheme="majorBidi" w:eastAsia="DejaVu Sans" w:hAnsiTheme="majorBidi" w:cstheme="majorBidi"/>
                <w:color w:val="00000A"/>
                <w:lang w:eastAsia="de-DE"/>
              </w:rPr>
              <w:t>Farid</w:t>
            </w:r>
            <w:proofErr w:type="spellEnd"/>
            <w:r w:rsidRPr="006E7233">
              <w:rPr>
                <w:rFonts w:asciiTheme="majorBidi" w:eastAsia="DejaVu Sans" w:hAnsiTheme="majorBidi" w:cstheme="majorBidi"/>
                <w:color w:val="00000A"/>
                <w:lang w:eastAsia="de-DE"/>
              </w:rPr>
              <w:t xml:space="preserve">, I., </w:t>
            </w:r>
            <w:proofErr w:type="spellStart"/>
            <w:r w:rsidRPr="006E7233">
              <w:rPr>
                <w:rFonts w:asciiTheme="majorBidi" w:eastAsia="DejaVu Sans" w:hAnsiTheme="majorBidi" w:cstheme="majorBidi"/>
                <w:color w:val="00000A"/>
                <w:lang w:eastAsia="de-DE"/>
              </w:rPr>
              <w:t>Galal</w:t>
            </w:r>
            <w:proofErr w:type="spellEnd"/>
            <w:r w:rsidRPr="006E7233">
              <w:rPr>
                <w:rFonts w:asciiTheme="majorBidi" w:eastAsia="DejaVu Sans" w:hAnsiTheme="majorBidi" w:cstheme="majorBidi"/>
                <w:color w:val="00000A"/>
                <w:lang w:eastAsia="de-DE"/>
              </w:rPr>
              <w:t xml:space="preserve">, Y., Abbas, M., Mohamed, I., </w:t>
            </w:r>
            <w:proofErr w:type="spellStart"/>
            <w:r w:rsidRPr="006E7233">
              <w:rPr>
                <w:rFonts w:asciiTheme="majorBidi" w:eastAsia="DejaVu Sans" w:hAnsiTheme="majorBidi" w:cstheme="majorBidi"/>
                <w:color w:val="00000A"/>
                <w:lang w:eastAsia="de-DE"/>
              </w:rPr>
              <w:t>Morsy</w:t>
            </w:r>
            <w:proofErr w:type="spellEnd"/>
            <w:r w:rsidRPr="006E7233">
              <w:rPr>
                <w:rFonts w:asciiTheme="majorBidi" w:eastAsia="DejaVu Sans" w:hAnsiTheme="majorBidi" w:cstheme="majorBidi"/>
                <w:color w:val="00000A"/>
                <w:lang w:eastAsia="de-DE"/>
              </w:rPr>
              <w:t xml:space="preserve">, A., </w:t>
            </w:r>
            <w:proofErr w:type="spellStart"/>
            <w:r w:rsidRPr="006E7233">
              <w:rPr>
                <w:rFonts w:asciiTheme="majorBidi" w:eastAsia="DejaVu Sans" w:hAnsiTheme="majorBidi" w:cstheme="majorBidi"/>
                <w:color w:val="00000A"/>
                <w:lang w:eastAsia="de-DE"/>
              </w:rPr>
              <w:t>Moslhy</w:t>
            </w:r>
            <w:proofErr w:type="spellEnd"/>
            <w:r w:rsidRPr="006E7233">
              <w:rPr>
                <w:rFonts w:asciiTheme="majorBidi" w:eastAsia="DejaVu Sans" w:hAnsiTheme="majorBidi" w:cstheme="majorBidi"/>
                <w:color w:val="00000A"/>
                <w:lang w:eastAsia="de-DE"/>
              </w:rPr>
              <w:t xml:space="preserve">, S (2020) Oil Yield and Nutrients Uptake by Irradiated Canola (Brassica </w:t>
            </w:r>
            <w:proofErr w:type="spellStart"/>
            <w:r w:rsidRPr="006E7233">
              <w:rPr>
                <w:rFonts w:asciiTheme="majorBidi" w:eastAsia="DejaVu Sans" w:hAnsiTheme="majorBidi" w:cstheme="majorBidi"/>
                <w:color w:val="00000A"/>
                <w:lang w:eastAsia="de-DE"/>
              </w:rPr>
              <w:t>napus</w:t>
            </w:r>
            <w:proofErr w:type="spellEnd"/>
            <w:r w:rsidRPr="006E7233">
              <w:rPr>
                <w:rFonts w:asciiTheme="majorBidi" w:eastAsia="DejaVu Sans" w:hAnsiTheme="majorBidi" w:cstheme="majorBidi"/>
                <w:color w:val="00000A"/>
                <w:lang w:eastAsia="de-DE"/>
              </w:rPr>
              <w:t xml:space="preserve"> L.) in Response to Different Nitrogen and Irrigation Water Sources. Environment, Biodiversity and Soil Security. </w:t>
            </w:r>
            <w:hyperlink r:id="rId48" w:history="1">
              <w:r w:rsidR="00C84A7A" w:rsidRPr="00B02829">
                <w:rPr>
                  <w:rStyle w:val="Hyperlink"/>
                  <w:rFonts w:asciiTheme="majorBidi" w:eastAsia="DejaVu Sans" w:hAnsiTheme="majorBidi" w:cstheme="majorBidi"/>
                  <w:lang w:eastAsia="de-DE"/>
                </w:rPr>
                <w:t>https://doi.org/10.21608/jenvbs.2020.32736.1099</w:t>
              </w:r>
            </w:hyperlink>
          </w:p>
        </w:tc>
        <w:tc>
          <w:tcPr>
            <w:tcW w:w="351" w:type="dxa"/>
            <w:gridSpan w:val="2"/>
            <w:shd w:val="clear" w:color="auto" w:fill="auto"/>
          </w:tcPr>
          <w:p w:rsidR="00B554FB" w:rsidRPr="006E7233" w:rsidRDefault="006E723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43</w:t>
            </w:r>
          </w:p>
        </w:tc>
      </w:tr>
      <w:tr w:rsidR="006E7233" w:rsidRPr="006E7233" w:rsidTr="00F43C0B">
        <w:tc>
          <w:tcPr>
            <w:tcW w:w="8962" w:type="dxa"/>
            <w:shd w:val="clear" w:color="auto" w:fill="auto"/>
          </w:tcPr>
          <w:p w:rsidR="00C84A7A" w:rsidRPr="00F9681A" w:rsidRDefault="006E7233" w:rsidP="00C84A7A">
            <w:pPr>
              <w:pStyle w:val="Default"/>
              <w:jc w:val="both"/>
              <w:rPr>
                <w:rFonts w:asciiTheme="majorBidi" w:eastAsia="DejaVu Sans" w:hAnsiTheme="majorBidi" w:cstheme="majorBidi"/>
                <w:color w:val="00000A"/>
                <w:lang w:eastAsia="de-DE"/>
              </w:rPr>
            </w:pPr>
            <w:proofErr w:type="spellStart"/>
            <w:r w:rsidRPr="00F9681A">
              <w:rPr>
                <w:rFonts w:asciiTheme="majorBidi" w:eastAsia="DejaVu Sans" w:hAnsiTheme="majorBidi" w:cstheme="majorBidi"/>
                <w:color w:val="00000A"/>
                <w:lang w:eastAsia="de-DE"/>
              </w:rPr>
              <w:t>Abd</w:t>
            </w:r>
            <w:proofErr w:type="spellEnd"/>
            <w:r w:rsidRPr="00F9681A">
              <w:rPr>
                <w:rFonts w:asciiTheme="majorBidi" w:eastAsia="DejaVu Sans" w:hAnsiTheme="majorBidi" w:cstheme="majorBidi"/>
                <w:color w:val="00000A"/>
                <w:lang w:eastAsia="de-DE"/>
              </w:rPr>
              <w:t xml:space="preserve"> El-Aziz, M.F., Abbas, M.H.H., </w:t>
            </w:r>
            <w:proofErr w:type="spellStart"/>
            <w:r w:rsidRPr="00F9681A">
              <w:rPr>
                <w:rFonts w:asciiTheme="majorBidi" w:eastAsia="DejaVu Sans" w:hAnsiTheme="majorBidi" w:cstheme="majorBidi"/>
                <w:color w:val="00000A"/>
                <w:lang w:eastAsia="de-DE"/>
              </w:rPr>
              <w:t>Ewis</w:t>
            </w:r>
            <w:proofErr w:type="spellEnd"/>
            <w:r w:rsidRPr="00F9681A">
              <w:rPr>
                <w:rFonts w:asciiTheme="majorBidi" w:eastAsia="DejaVu Sans" w:hAnsiTheme="majorBidi" w:cstheme="majorBidi"/>
                <w:color w:val="00000A"/>
                <w:lang w:eastAsia="de-DE"/>
              </w:rPr>
              <w:t xml:space="preserve">, A.M.G. (2020)  Can </w:t>
            </w:r>
            <w:proofErr w:type="spellStart"/>
            <w:r w:rsidRPr="00F9681A">
              <w:rPr>
                <w:rFonts w:asciiTheme="majorBidi" w:eastAsia="DejaVu Sans" w:hAnsiTheme="majorBidi" w:cstheme="majorBidi"/>
                <w:color w:val="00000A"/>
                <w:lang w:eastAsia="de-DE"/>
              </w:rPr>
              <w:t>Humic</w:t>
            </w:r>
            <w:proofErr w:type="spellEnd"/>
            <w:r w:rsidRPr="00F9681A">
              <w:rPr>
                <w:rFonts w:asciiTheme="majorBidi" w:eastAsia="DejaVu Sans" w:hAnsiTheme="majorBidi" w:cstheme="majorBidi"/>
                <w:color w:val="00000A"/>
                <w:lang w:eastAsia="de-DE"/>
              </w:rPr>
              <w:t xml:space="preserve"> Acid Alleviate The Adverse Effect of Elevated Phosphorus Application on Yield and Nutritive Contents of Maize Grown on a Calcareous Soil?. Environment, Biodiversity and Soil Security 4, 333-343. </w:t>
            </w:r>
            <w:hyperlink r:id="rId49" w:history="1">
              <w:r w:rsidR="00C84A7A" w:rsidRPr="00B02829">
                <w:rPr>
                  <w:rStyle w:val="Hyperlink"/>
                  <w:rFonts w:asciiTheme="majorBidi" w:eastAsia="DejaVu Sans" w:hAnsiTheme="majorBidi" w:cstheme="majorBidi"/>
                  <w:lang w:eastAsia="de-DE"/>
                </w:rPr>
                <w:t>https://doi.org/10.21608/jenvbs.2020.48032.1112</w:t>
              </w:r>
            </w:hyperlink>
          </w:p>
        </w:tc>
        <w:tc>
          <w:tcPr>
            <w:tcW w:w="351" w:type="dxa"/>
            <w:gridSpan w:val="2"/>
            <w:shd w:val="clear" w:color="auto" w:fill="auto"/>
          </w:tcPr>
          <w:p w:rsidR="006E7233" w:rsidRPr="006E7233" w:rsidRDefault="006E7233" w:rsidP="005440BD">
            <w:pPr>
              <w:pStyle w:val="Heading5"/>
              <w:bidi w:val="0"/>
              <w:spacing w:before="0"/>
              <w:ind w:right="-360"/>
              <w:rPr>
                <w:rFonts w:asciiTheme="majorBidi" w:hAnsiTheme="majorBidi" w:cstheme="majorBidi"/>
                <w:color w:val="auto"/>
              </w:rPr>
            </w:pPr>
            <w:r w:rsidRPr="006E7233">
              <w:rPr>
                <w:rFonts w:asciiTheme="majorBidi" w:hAnsiTheme="majorBidi" w:cstheme="majorBidi"/>
                <w:color w:val="auto"/>
              </w:rPr>
              <w:t>44</w:t>
            </w:r>
          </w:p>
        </w:tc>
      </w:tr>
      <w:tr w:rsidR="006E7233" w:rsidRPr="00A97837" w:rsidTr="005155A8">
        <w:trPr>
          <w:trHeight w:val="1486"/>
        </w:trPr>
        <w:tc>
          <w:tcPr>
            <w:tcW w:w="8962" w:type="dxa"/>
            <w:shd w:val="clear" w:color="auto" w:fill="auto"/>
          </w:tcPr>
          <w:p w:rsidR="005155A8" w:rsidRPr="00F9681A" w:rsidRDefault="00A97837" w:rsidP="00F9681A">
            <w:pPr>
              <w:bidi w:val="0"/>
              <w:jc w:val="both"/>
              <w:rPr>
                <w:rFonts w:asciiTheme="majorBidi" w:hAnsiTheme="majorBidi" w:cstheme="majorBidi"/>
                <w:color w:val="000000"/>
              </w:rPr>
            </w:pPr>
            <w:proofErr w:type="spellStart"/>
            <w:r w:rsidRPr="00F9681A">
              <w:rPr>
                <w:rFonts w:asciiTheme="majorBidi" w:hAnsiTheme="majorBidi" w:cstheme="majorBidi"/>
                <w:color w:val="000000"/>
              </w:rPr>
              <w:t>Abdelhafez</w:t>
            </w:r>
            <w:proofErr w:type="spellEnd"/>
            <w:r w:rsidRPr="00F9681A">
              <w:rPr>
                <w:rFonts w:asciiTheme="majorBidi" w:hAnsiTheme="majorBidi" w:cstheme="majorBidi"/>
                <w:color w:val="000000"/>
              </w:rPr>
              <w:t xml:space="preserve">, A.A., </w:t>
            </w:r>
            <w:proofErr w:type="spellStart"/>
            <w:r w:rsidRPr="00F9681A">
              <w:rPr>
                <w:rFonts w:asciiTheme="majorBidi" w:hAnsiTheme="majorBidi" w:cstheme="majorBidi"/>
                <w:color w:val="000000"/>
              </w:rPr>
              <w:t>Eid</w:t>
            </w:r>
            <w:proofErr w:type="spellEnd"/>
            <w:r w:rsidRPr="00F9681A">
              <w:rPr>
                <w:rFonts w:asciiTheme="majorBidi" w:hAnsiTheme="majorBidi" w:cstheme="majorBidi"/>
                <w:color w:val="000000"/>
              </w:rPr>
              <w:t>, K.E., El-</w:t>
            </w:r>
            <w:proofErr w:type="spellStart"/>
            <w:r w:rsidRPr="00F9681A">
              <w:rPr>
                <w:rFonts w:asciiTheme="majorBidi" w:hAnsiTheme="majorBidi" w:cstheme="majorBidi"/>
                <w:color w:val="000000"/>
              </w:rPr>
              <w:t>Abeid</w:t>
            </w:r>
            <w:proofErr w:type="spellEnd"/>
            <w:r w:rsidRPr="00F9681A">
              <w:rPr>
                <w:rFonts w:asciiTheme="majorBidi" w:hAnsiTheme="majorBidi" w:cstheme="majorBidi"/>
                <w:color w:val="000000"/>
              </w:rPr>
              <w:t>, S.E., Abbas, M.H.H., Ahmed, N.</w:t>
            </w:r>
            <w:proofErr w:type="gramStart"/>
            <w:r w:rsidRPr="00F9681A">
              <w:rPr>
                <w:rFonts w:asciiTheme="majorBidi" w:hAnsiTheme="majorBidi" w:cstheme="majorBidi"/>
                <w:color w:val="000000"/>
              </w:rPr>
              <w:t>,</w:t>
            </w:r>
            <w:r w:rsidRPr="00F9681A">
              <w:rPr>
                <w:rFonts w:asciiTheme="majorBidi" w:hAnsiTheme="majorBidi" w:cstheme="majorBidi"/>
                <w:color w:val="000000"/>
                <w:rtl/>
                <w:lang w:bidi="ar-EG"/>
              </w:rPr>
              <w:t xml:space="preserve"> </w:t>
            </w:r>
            <w:r w:rsidRPr="00F9681A">
              <w:rPr>
                <w:rFonts w:asciiTheme="majorBidi" w:hAnsiTheme="majorBidi" w:cstheme="majorBidi"/>
                <w:color w:val="000000"/>
                <w:lang w:bidi="ar-EG"/>
              </w:rPr>
              <w:t xml:space="preserve"> </w:t>
            </w:r>
            <w:r w:rsidRPr="00F9681A">
              <w:rPr>
                <w:rFonts w:asciiTheme="majorBidi" w:hAnsiTheme="majorBidi" w:cstheme="majorBidi"/>
                <w:color w:val="000000"/>
              </w:rPr>
              <w:t>Mansour</w:t>
            </w:r>
            <w:proofErr w:type="gramEnd"/>
            <w:r w:rsidRPr="00F9681A">
              <w:rPr>
                <w:rFonts w:asciiTheme="majorBidi" w:hAnsiTheme="majorBidi" w:cstheme="majorBidi"/>
                <w:color w:val="000000"/>
              </w:rPr>
              <w:t xml:space="preserve">, R.R.M.E., </w:t>
            </w:r>
            <w:proofErr w:type="spellStart"/>
            <w:r w:rsidRPr="00F9681A">
              <w:rPr>
                <w:rFonts w:asciiTheme="majorBidi" w:hAnsiTheme="majorBidi" w:cstheme="majorBidi"/>
                <w:color w:val="000000"/>
              </w:rPr>
              <w:t>Zou</w:t>
            </w:r>
            <w:proofErr w:type="spellEnd"/>
            <w:r w:rsidRPr="00F9681A">
              <w:rPr>
                <w:rFonts w:asciiTheme="majorBidi" w:hAnsiTheme="majorBidi" w:cstheme="majorBidi"/>
                <w:color w:val="000000"/>
              </w:rPr>
              <w:t xml:space="preserve">, G., </w:t>
            </w:r>
            <w:proofErr w:type="spellStart"/>
            <w:r w:rsidRPr="00F9681A">
              <w:rPr>
                <w:rFonts w:asciiTheme="majorBidi" w:hAnsiTheme="majorBidi" w:cstheme="majorBidi"/>
                <w:color w:val="000000"/>
              </w:rPr>
              <w:t>Iqbal</w:t>
            </w:r>
            <w:proofErr w:type="spellEnd"/>
            <w:r w:rsidRPr="00F9681A">
              <w:rPr>
                <w:rFonts w:asciiTheme="majorBidi" w:hAnsiTheme="majorBidi" w:cstheme="majorBidi"/>
                <w:color w:val="000000"/>
              </w:rPr>
              <w:t xml:space="preserve">, J., </w:t>
            </w:r>
            <w:proofErr w:type="spellStart"/>
            <w:r w:rsidRPr="00F9681A">
              <w:rPr>
                <w:rFonts w:asciiTheme="majorBidi" w:hAnsiTheme="majorBidi" w:cstheme="majorBidi"/>
                <w:color w:val="000000"/>
              </w:rPr>
              <w:t>Fahad</w:t>
            </w:r>
            <w:proofErr w:type="spellEnd"/>
            <w:r w:rsidRPr="00F9681A">
              <w:rPr>
                <w:rFonts w:asciiTheme="majorBidi" w:hAnsiTheme="majorBidi" w:cstheme="majorBidi"/>
                <w:color w:val="000000"/>
              </w:rPr>
              <w:t xml:space="preserve">, S., </w:t>
            </w:r>
            <w:proofErr w:type="spellStart"/>
            <w:r w:rsidRPr="00F9681A">
              <w:rPr>
                <w:rFonts w:asciiTheme="majorBidi" w:hAnsiTheme="majorBidi" w:cstheme="majorBidi"/>
                <w:color w:val="000000"/>
              </w:rPr>
              <w:t>Elkelsih</w:t>
            </w:r>
            <w:proofErr w:type="spellEnd"/>
            <w:r w:rsidRPr="00F9681A">
              <w:rPr>
                <w:rFonts w:asciiTheme="majorBidi" w:hAnsiTheme="majorBidi" w:cstheme="majorBidi"/>
                <w:color w:val="000000"/>
              </w:rPr>
              <w:t xml:space="preserve">, A., </w:t>
            </w:r>
            <w:proofErr w:type="spellStart"/>
            <w:r w:rsidRPr="00F9681A">
              <w:rPr>
                <w:rFonts w:asciiTheme="majorBidi" w:hAnsiTheme="majorBidi" w:cstheme="majorBidi"/>
                <w:color w:val="000000"/>
              </w:rPr>
              <w:t>Alamri</w:t>
            </w:r>
            <w:proofErr w:type="spellEnd"/>
            <w:r w:rsidRPr="00F9681A">
              <w:rPr>
                <w:rFonts w:asciiTheme="majorBidi" w:hAnsiTheme="majorBidi" w:cstheme="majorBidi"/>
                <w:color w:val="000000"/>
              </w:rPr>
              <w:t xml:space="preserve">, S., </w:t>
            </w:r>
            <w:proofErr w:type="spellStart"/>
            <w:r w:rsidRPr="00F9681A">
              <w:rPr>
                <w:rFonts w:asciiTheme="majorBidi" w:hAnsiTheme="majorBidi" w:cstheme="majorBidi"/>
                <w:color w:val="000000"/>
              </w:rPr>
              <w:t>Siddiqui</w:t>
            </w:r>
            <w:proofErr w:type="spellEnd"/>
            <w:r w:rsidRPr="00F9681A">
              <w:rPr>
                <w:rFonts w:asciiTheme="majorBidi" w:hAnsiTheme="majorBidi" w:cstheme="majorBidi"/>
                <w:color w:val="000000"/>
              </w:rPr>
              <w:t xml:space="preserve">, M.H., Mohamed, I., 2021b. Application of soil </w:t>
            </w:r>
            <w:proofErr w:type="spellStart"/>
            <w:r w:rsidRPr="00F9681A">
              <w:rPr>
                <w:rFonts w:asciiTheme="majorBidi" w:hAnsiTheme="majorBidi" w:cstheme="majorBidi"/>
                <w:color w:val="000000"/>
              </w:rPr>
              <w:t>biofertilizers</w:t>
            </w:r>
            <w:proofErr w:type="spellEnd"/>
            <w:r w:rsidRPr="00F9681A">
              <w:rPr>
                <w:rFonts w:asciiTheme="majorBidi" w:hAnsiTheme="majorBidi" w:cstheme="majorBidi"/>
                <w:color w:val="000000"/>
              </w:rPr>
              <w:t xml:space="preserve"> to a clayey soil contaminated with </w:t>
            </w:r>
            <w:proofErr w:type="spellStart"/>
            <w:r w:rsidRPr="00F9681A">
              <w:rPr>
                <w:rFonts w:asciiTheme="majorBidi" w:hAnsiTheme="majorBidi" w:cstheme="majorBidi"/>
                <w:i/>
                <w:iCs/>
                <w:color w:val="000000"/>
              </w:rPr>
              <w:t>Sclerotium</w:t>
            </w:r>
            <w:proofErr w:type="spellEnd"/>
            <w:r w:rsidRPr="00F9681A">
              <w:rPr>
                <w:rFonts w:asciiTheme="majorBidi" w:hAnsiTheme="majorBidi" w:cstheme="majorBidi"/>
                <w:i/>
                <w:iCs/>
                <w:color w:val="000000"/>
              </w:rPr>
              <w:t xml:space="preserve"> </w:t>
            </w:r>
            <w:proofErr w:type="spellStart"/>
            <w:r w:rsidRPr="00F9681A">
              <w:rPr>
                <w:rFonts w:asciiTheme="majorBidi" w:hAnsiTheme="majorBidi" w:cstheme="majorBidi"/>
                <w:i/>
                <w:iCs/>
                <w:color w:val="000000"/>
              </w:rPr>
              <w:t>rolfsii</w:t>
            </w:r>
            <w:proofErr w:type="spellEnd"/>
            <w:r w:rsidRPr="00F9681A">
              <w:rPr>
                <w:rFonts w:asciiTheme="majorBidi" w:hAnsiTheme="majorBidi" w:cstheme="majorBidi"/>
                <w:i/>
                <w:iCs/>
                <w:color w:val="000000"/>
              </w:rPr>
              <w:t xml:space="preserve"> </w:t>
            </w:r>
            <w:r w:rsidRPr="00F9681A">
              <w:rPr>
                <w:rFonts w:asciiTheme="majorBidi" w:hAnsiTheme="majorBidi" w:cstheme="majorBidi"/>
                <w:color w:val="000000"/>
              </w:rPr>
              <w:t xml:space="preserve">can promote production, protection and nutritive status of </w:t>
            </w:r>
            <w:proofErr w:type="spellStart"/>
            <w:r w:rsidRPr="00F9681A">
              <w:rPr>
                <w:rFonts w:asciiTheme="majorBidi" w:hAnsiTheme="majorBidi" w:cstheme="majorBidi"/>
                <w:i/>
                <w:iCs/>
                <w:color w:val="000000"/>
              </w:rPr>
              <w:t>Phaseolus</w:t>
            </w:r>
            <w:proofErr w:type="spellEnd"/>
            <w:r w:rsidRPr="00F9681A">
              <w:rPr>
                <w:rFonts w:asciiTheme="majorBidi" w:hAnsiTheme="majorBidi" w:cstheme="majorBidi"/>
                <w:i/>
                <w:iCs/>
                <w:color w:val="000000"/>
              </w:rPr>
              <w:t xml:space="preserve"> vulgaris</w:t>
            </w:r>
            <w:r w:rsidRPr="00F9681A">
              <w:rPr>
                <w:rFonts w:asciiTheme="majorBidi" w:hAnsiTheme="majorBidi" w:cstheme="majorBidi"/>
                <w:color w:val="000000"/>
              </w:rPr>
              <w:t xml:space="preserve">, </w:t>
            </w:r>
            <w:r w:rsidRPr="00F9681A">
              <w:rPr>
                <w:rFonts w:asciiTheme="majorBidi" w:hAnsiTheme="majorBidi" w:cstheme="majorBidi"/>
                <w:i/>
                <w:iCs/>
                <w:color w:val="000000"/>
              </w:rPr>
              <w:t>Chemosphere</w:t>
            </w:r>
            <w:r w:rsidRPr="00F9681A">
              <w:rPr>
                <w:rFonts w:asciiTheme="majorBidi" w:hAnsiTheme="majorBidi" w:cstheme="majorBidi"/>
                <w:color w:val="000000"/>
              </w:rPr>
              <w:t xml:space="preserve">, 271, 129321.  </w:t>
            </w:r>
            <w:hyperlink r:id="rId50" w:history="1">
              <w:r w:rsidRPr="00F9681A">
                <w:rPr>
                  <w:rStyle w:val="Hyperlink"/>
                  <w:rFonts w:asciiTheme="majorBidi" w:hAnsiTheme="majorBidi" w:cstheme="majorBidi"/>
                </w:rPr>
                <w:t>https://doi.org/10.1016/j.chemosphere.2020.129321</w:t>
              </w:r>
            </w:hyperlink>
            <w:r w:rsidRPr="00F9681A">
              <w:rPr>
                <w:rFonts w:asciiTheme="majorBidi" w:hAnsiTheme="majorBidi" w:cstheme="majorBidi"/>
                <w:color w:val="000000"/>
              </w:rPr>
              <w:t>.</w:t>
            </w:r>
          </w:p>
        </w:tc>
        <w:tc>
          <w:tcPr>
            <w:tcW w:w="351" w:type="dxa"/>
            <w:gridSpan w:val="2"/>
            <w:shd w:val="clear" w:color="auto" w:fill="auto"/>
          </w:tcPr>
          <w:p w:rsidR="006E7233" w:rsidRPr="00A97837" w:rsidRDefault="006E7233" w:rsidP="00A97837">
            <w:pPr>
              <w:pStyle w:val="Heading5"/>
              <w:bidi w:val="0"/>
              <w:spacing w:before="0"/>
              <w:ind w:right="-360"/>
              <w:rPr>
                <w:rFonts w:asciiTheme="majorBidi" w:hAnsiTheme="majorBidi" w:cstheme="majorBidi"/>
                <w:color w:val="auto"/>
              </w:rPr>
            </w:pPr>
            <w:r w:rsidRPr="00A97837">
              <w:rPr>
                <w:rFonts w:asciiTheme="majorBidi" w:hAnsiTheme="majorBidi" w:cstheme="majorBidi"/>
                <w:color w:val="auto"/>
              </w:rPr>
              <w:t>45</w:t>
            </w:r>
          </w:p>
        </w:tc>
      </w:tr>
      <w:tr w:rsidR="001D702D" w:rsidRPr="00A97837" w:rsidTr="00C84A7A">
        <w:trPr>
          <w:trHeight w:val="811"/>
        </w:trPr>
        <w:tc>
          <w:tcPr>
            <w:tcW w:w="8962" w:type="dxa"/>
            <w:shd w:val="clear" w:color="auto" w:fill="auto"/>
          </w:tcPr>
          <w:p w:rsidR="001D702D" w:rsidRPr="00C84A7A" w:rsidRDefault="001D702D" w:rsidP="00C84A7A">
            <w:pPr>
              <w:bidi w:val="0"/>
              <w:jc w:val="both"/>
              <w:rPr>
                <w:rFonts w:asciiTheme="majorBidi" w:eastAsia="DejaVu Sans" w:hAnsiTheme="majorBidi" w:cstheme="majorBidi"/>
                <w:color w:val="FF0000"/>
              </w:rPr>
            </w:pPr>
            <w:proofErr w:type="spellStart"/>
            <w:r w:rsidRPr="00F9681A">
              <w:rPr>
                <w:rFonts w:asciiTheme="majorBidi" w:hAnsiTheme="majorBidi" w:cstheme="majorBidi"/>
                <w:color w:val="000000"/>
              </w:rPr>
              <w:t>Abdelhafez</w:t>
            </w:r>
            <w:proofErr w:type="spellEnd"/>
            <w:r w:rsidRPr="00F9681A">
              <w:rPr>
                <w:rFonts w:asciiTheme="majorBidi" w:hAnsiTheme="majorBidi" w:cstheme="majorBidi"/>
                <w:color w:val="000000"/>
              </w:rPr>
              <w:t xml:space="preserve">, A.A., Zhang, X., Zhou, L., </w:t>
            </w:r>
            <w:proofErr w:type="spellStart"/>
            <w:r w:rsidRPr="00F9681A">
              <w:rPr>
                <w:rFonts w:asciiTheme="majorBidi" w:hAnsiTheme="majorBidi" w:cstheme="majorBidi"/>
                <w:color w:val="000000"/>
              </w:rPr>
              <w:t>Cai</w:t>
            </w:r>
            <w:proofErr w:type="spellEnd"/>
            <w:r w:rsidRPr="00F9681A">
              <w:rPr>
                <w:rFonts w:asciiTheme="majorBidi" w:hAnsiTheme="majorBidi" w:cstheme="majorBidi"/>
                <w:color w:val="000000"/>
              </w:rPr>
              <w:t xml:space="preserve">, M., Cui, N., Chen, G., </w:t>
            </w:r>
            <w:proofErr w:type="spellStart"/>
            <w:r w:rsidRPr="00F9681A">
              <w:rPr>
                <w:rFonts w:asciiTheme="majorBidi" w:hAnsiTheme="majorBidi" w:cstheme="majorBidi"/>
                <w:color w:val="000000"/>
              </w:rPr>
              <w:t>Zou</w:t>
            </w:r>
            <w:proofErr w:type="spellEnd"/>
            <w:r w:rsidRPr="00F9681A">
              <w:rPr>
                <w:rFonts w:asciiTheme="majorBidi" w:hAnsiTheme="majorBidi" w:cstheme="majorBidi"/>
                <w:color w:val="000000"/>
              </w:rPr>
              <w:t xml:space="preserve">, G., Abbas, M.H.H., </w:t>
            </w:r>
            <w:proofErr w:type="spellStart"/>
            <w:r w:rsidRPr="00F9681A">
              <w:rPr>
                <w:rFonts w:asciiTheme="majorBidi" w:hAnsiTheme="majorBidi" w:cstheme="majorBidi"/>
                <w:color w:val="000000"/>
              </w:rPr>
              <w:t>Kenawy</w:t>
            </w:r>
            <w:proofErr w:type="spellEnd"/>
            <w:r w:rsidRPr="00F9681A">
              <w:rPr>
                <w:rFonts w:asciiTheme="majorBidi" w:hAnsiTheme="majorBidi" w:cstheme="majorBidi"/>
                <w:color w:val="000000"/>
              </w:rPr>
              <w:t xml:space="preserve">, M.H.M., Ahmad, M., </w:t>
            </w:r>
            <w:proofErr w:type="spellStart"/>
            <w:r w:rsidRPr="00F9681A">
              <w:rPr>
                <w:rFonts w:asciiTheme="majorBidi" w:hAnsiTheme="majorBidi" w:cstheme="majorBidi"/>
                <w:color w:val="000000"/>
              </w:rPr>
              <w:t>Alharthi</w:t>
            </w:r>
            <w:proofErr w:type="spellEnd"/>
            <w:r w:rsidRPr="00F9681A">
              <w:rPr>
                <w:rFonts w:asciiTheme="majorBidi" w:hAnsiTheme="majorBidi" w:cstheme="majorBidi"/>
                <w:color w:val="000000"/>
              </w:rPr>
              <w:t xml:space="preserve">, S.S., </w:t>
            </w:r>
            <w:proofErr w:type="spellStart"/>
            <w:r w:rsidRPr="00F9681A">
              <w:rPr>
                <w:rFonts w:asciiTheme="majorBidi" w:hAnsiTheme="majorBidi" w:cstheme="majorBidi"/>
                <w:color w:val="000000"/>
              </w:rPr>
              <w:t>Hamed</w:t>
            </w:r>
            <w:proofErr w:type="spellEnd"/>
            <w:r w:rsidRPr="00F9681A">
              <w:rPr>
                <w:rFonts w:asciiTheme="majorBidi" w:hAnsiTheme="majorBidi" w:cstheme="majorBidi"/>
                <w:color w:val="000000"/>
              </w:rPr>
              <w:t xml:space="preserve">, M.H., 2021B. Eco-friendly production of </w:t>
            </w:r>
            <w:proofErr w:type="spellStart"/>
            <w:r w:rsidRPr="00F9681A">
              <w:rPr>
                <w:rFonts w:asciiTheme="majorBidi" w:hAnsiTheme="majorBidi" w:cstheme="majorBidi"/>
                <w:color w:val="000000"/>
              </w:rPr>
              <w:t>biochar</w:t>
            </w:r>
            <w:proofErr w:type="spellEnd"/>
            <w:r w:rsidRPr="00F9681A">
              <w:rPr>
                <w:rFonts w:asciiTheme="majorBidi" w:hAnsiTheme="majorBidi" w:cstheme="majorBidi"/>
                <w:color w:val="000000"/>
              </w:rPr>
              <w:t xml:space="preserve"> via conventional pyrolysis: Application of </w:t>
            </w:r>
            <w:proofErr w:type="spellStart"/>
            <w:r w:rsidRPr="00F9681A">
              <w:rPr>
                <w:rFonts w:asciiTheme="majorBidi" w:hAnsiTheme="majorBidi" w:cstheme="majorBidi"/>
                <w:color w:val="000000"/>
              </w:rPr>
              <w:t>biochar</w:t>
            </w:r>
            <w:proofErr w:type="spellEnd"/>
            <w:r w:rsidRPr="00F9681A">
              <w:rPr>
                <w:rFonts w:asciiTheme="majorBidi" w:hAnsiTheme="majorBidi" w:cstheme="majorBidi"/>
                <w:color w:val="000000"/>
              </w:rPr>
              <w:t xml:space="preserve"> and liquefied smoke for plant productivity and seed germination, Environ. Technol. </w:t>
            </w:r>
            <w:proofErr w:type="spellStart"/>
            <w:r w:rsidRPr="00F9681A">
              <w:rPr>
                <w:rFonts w:asciiTheme="majorBidi" w:hAnsiTheme="majorBidi" w:cstheme="majorBidi"/>
                <w:color w:val="000000"/>
              </w:rPr>
              <w:t>Innov</w:t>
            </w:r>
            <w:proofErr w:type="spellEnd"/>
            <w:r w:rsidRPr="00F9681A">
              <w:rPr>
                <w:rFonts w:asciiTheme="majorBidi" w:hAnsiTheme="majorBidi" w:cstheme="majorBidi"/>
                <w:color w:val="000000"/>
              </w:rPr>
              <w:t xml:space="preserve">., 22, 101540. </w:t>
            </w:r>
            <w:hyperlink r:id="rId51" w:tgtFrame="_blank" w:tooltip="Persistent link using digital object identifier" w:history="1">
              <w:r w:rsidRPr="00C84A7A">
                <w:rPr>
                  <w:rStyle w:val="Hyperlink"/>
                  <w:rFonts w:asciiTheme="majorBidi" w:hAnsiTheme="majorBidi" w:cstheme="majorBidi"/>
                </w:rPr>
                <w:t>https://doi.org/10.1016/j.eti.2021.101540</w:t>
              </w:r>
            </w:hyperlink>
          </w:p>
        </w:tc>
        <w:tc>
          <w:tcPr>
            <w:tcW w:w="351" w:type="dxa"/>
            <w:gridSpan w:val="2"/>
            <w:shd w:val="clear" w:color="auto" w:fill="auto"/>
          </w:tcPr>
          <w:p w:rsidR="001D702D"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46</w:t>
            </w:r>
          </w:p>
        </w:tc>
      </w:tr>
      <w:tr w:rsidR="001D702D" w:rsidRPr="00A97837" w:rsidTr="00C84A7A">
        <w:trPr>
          <w:trHeight w:val="946"/>
        </w:trPr>
        <w:tc>
          <w:tcPr>
            <w:tcW w:w="8962" w:type="dxa"/>
            <w:shd w:val="clear" w:color="auto" w:fill="auto"/>
          </w:tcPr>
          <w:p w:rsidR="001D702D" w:rsidRPr="00F9681A" w:rsidRDefault="001D702D" w:rsidP="001D702D">
            <w:pPr>
              <w:bidi w:val="0"/>
              <w:jc w:val="both"/>
              <w:rPr>
                <w:rFonts w:asciiTheme="majorBidi" w:hAnsiTheme="majorBidi" w:cstheme="majorBidi"/>
                <w:color w:val="000000"/>
              </w:rPr>
            </w:pPr>
            <w:proofErr w:type="spellStart"/>
            <w:r w:rsidRPr="00F9681A">
              <w:rPr>
                <w:rFonts w:asciiTheme="majorBidi" w:hAnsiTheme="majorBidi" w:cstheme="majorBidi"/>
                <w:color w:val="000000"/>
              </w:rPr>
              <w:t>Abdelhafez</w:t>
            </w:r>
            <w:proofErr w:type="spellEnd"/>
            <w:r w:rsidRPr="00F9681A">
              <w:rPr>
                <w:rFonts w:asciiTheme="majorBidi" w:hAnsiTheme="majorBidi" w:cstheme="majorBidi"/>
                <w:color w:val="000000"/>
              </w:rPr>
              <w:t xml:space="preserve">, A.A., Abbas, M.H.H., </w:t>
            </w:r>
            <w:proofErr w:type="spellStart"/>
            <w:r w:rsidRPr="00F9681A">
              <w:rPr>
                <w:rFonts w:asciiTheme="majorBidi" w:hAnsiTheme="majorBidi" w:cstheme="majorBidi"/>
                <w:color w:val="000000"/>
              </w:rPr>
              <w:t>Kenawy</w:t>
            </w:r>
            <w:proofErr w:type="spellEnd"/>
            <w:r w:rsidRPr="00F9681A">
              <w:rPr>
                <w:rFonts w:asciiTheme="majorBidi" w:hAnsiTheme="majorBidi" w:cstheme="majorBidi"/>
                <w:color w:val="000000"/>
              </w:rPr>
              <w:t xml:space="preserve">, M.H.M., </w:t>
            </w:r>
            <w:proofErr w:type="spellStart"/>
            <w:r w:rsidRPr="00F9681A">
              <w:rPr>
                <w:rFonts w:asciiTheme="majorBidi" w:hAnsiTheme="majorBidi" w:cstheme="majorBidi"/>
                <w:color w:val="000000"/>
              </w:rPr>
              <w:t>Noureldeen</w:t>
            </w:r>
            <w:proofErr w:type="spellEnd"/>
            <w:r w:rsidRPr="00F9681A">
              <w:rPr>
                <w:rFonts w:asciiTheme="majorBidi" w:hAnsiTheme="majorBidi" w:cstheme="majorBidi"/>
                <w:color w:val="000000"/>
              </w:rPr>
              <w:t xml:space="preserve">, A., </w:t>
            </w:r>
            <w:proofErr w:type="spellStart"/>
            <w:r w:rsidRPr="00F9681A">
              <w:rPr>
                <w:rFonts w:asciiTheme="majorBidi" w:hAnsiTheme="majorBidi" w:cstheme="majorBidi"/>
                <w:color w:val="000000"/>
              </w:rPr>
              <w:t>Darwish</w:t>
            </w:r>
            <w:proofErr w:type="spellEnd"/>
            <w:r w:rsidRPr="00F9681A">
              <w:rPr>
                <w:rFonts w:asciiTheme="majorBidi" w:hAnsiTheme="majorBidi" w:cstheme="majorBidi"/>
                <w:color w:val="000000"/>
              </w:rPr>
              <w:t xml:space="preserve">, H., </w:t>
            </w:r>
            <w:proofErr w:type="spellStart"/>
            <w:r w:rsidRPr="00F9681A">
              <w:rPr>
                <w:rFonts w:asciiTheme="majorBidi" w:hAnsiTheme="majorBidi" w:cstheme="majorBidi"/>
                <w:color w:val="000000"/>
              </w:rPr>
              <w:t>Ewis</w:t>
            </w:r>
            <w:proofErr w:type="spellEnd"/>
            <w:r w:rsidRPr="00F9681A">
              <w:rPr>
                <w:rFonts w:asciiTheme="majorBidi" w:hAnsiTheme="majorBidi" w:cstheme="majorBidi"/>
                <w:color w:val="000000"/>
              </w:rPr>
              <w:t xml:space="preserve">, A.M.G., </w:t>
            </w:r>
            <w:proofErr w:type="spellStart"/>
            <w:r w:rsidRPr="00F9681A">
              <w:rPr>
                <w:rFonts w:asciiTheme="majorBidi" w:hAnsiTheme="majorBidi" w:cstheme="majorBidi"/>
                <w:color w:val="000000"/>
              </w:rPr>
              <w:t>Hamed</w:t>
            </w:r>
            <w:proofErr w:type="spellEnd"/>
            <w:r w:rsidRPr="00F9681A">
              <w:rPr>
                <w:rFonts w:asciiTheme="majorBidi" w:hAnsiTheme="majorBidi" w:cstheme="majorBidi"/>
                <w:color w:val="000000"/>
              </w:rPr>
              <w:t>, M.H. (2021) Evaluation of underground water quality for drinking and irrigation purposes in New Valley Governorate, Egypt,</w:t>
            </w:r>
          </w:p>
          <w:p w:rsidR="00C84A7A" w:rsidRPr="00F9681A" w:rsidRDefault="001D702D" w:rsidP="00C84A7A">
            <w:pPr>
              <w:bidi w:val="0"/>
              <w:jc w:val="both"/>
              <w:rPr>
                <w:rFonts w:asciiTheme="majorBidi" w:hAnsiTheme="majorBidi" w:cstheme="majorBidi"/>
                <w:color w:val="000000"/>
              </w:rPr>
            </w:pPr>
            <w:r w:rsidRPr="00F9681A">
              <w:rPr>
                <w:rFonts w:asciiTheme="majorBidi" w:hAnsiTheme="majorBidi" w:cstheme="majorBidi"/>
                <w:color w:val="000000"/>
              </w:rPr>
              <w:t xml:space="preserve">Environmental Technology &amp; Innovation, 22, 101486, </w:t>
            </w:r>
            <w:hyperlink r:id="rId52" w:history="1">
              <w:r w:rsidR="00C84A7A" w:rsidRPr="00B02829">
                <w:rPr>
                  <w:rStyle w:val="Hyperlink"/>
                  <w:rFonts w:asciiTheme="majorBidi" w:hAnsiTheme="majorBidi" w:cstheme="majorBidi"/>
                </w:rPr>
                <w:t>https://doi.org/10.1016/j.eti.2021.101486</w:t>
              </w:r>
            </w:hyperlink>
            <w:r w:rsidRPr="00F9681A">
              <w:rPr>
                <w:rFonts w:asciiTheme="majorBidi" w:hAnsiTheme="majorBidi" w:cstheme="majorBidi"/>
                <w:color w:val="000000"/>
              </w:rPr>
              <w:t>.</w:t>
            </w:r>
          </w:p>
        </w:tc>
        <w:tc>
          <w:tcPr>
            <w:tcW w:w="351" w:type="dxa"/>
            <w:gridSpan w:val="2"/>
            <w:shd w:val="clear" w:color="auto" w:fill="auto"/>
          </w:tcPr>
          <w:p w:rsidR="001D702D"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47</w:t>
            </w:r>
          </w:p>
        </w:tc>
      </w:tr>
      <w:tr w:rsidR="005C7948" w:rsidRPr="00A97837" w:rsidTr="00C84A7A">
        <w:trPr>
          <w:trHeight w:val="748"/>
        </w:trPr>
        <w:tc>
          <w:tcPr>
            <w:tcW w:w="8962" w:type="dxa"/>
            <w:shd w:val="clear" w:color="auto" w:fill="auto"/>
          </w:tcPr>
          <w:p w:rsidR="00C84A7A" w:rsidRPr="00F9681A" w:rsidRDefault="009A22E5" w:rsidP="00C84A7A">
            <w:pPr>
              <w:shd w:val="clear" w:color="auto" w:fill="FFFFCC"/>
              <w:suppressAutoHyphens w:val="0"/>
              <w:bidi w:val="0"/>
              <w:jc w:val="both"/>
              <w:rPr>
                <w:rFonts w:asciiTheme="majorBidi" w:hAnsiTheme="majorBidi" w:cstheme="majorBidi"/>
                <w:color w:val="333333"/>
                <w:lang w:eastAsia="en-US"/>
              </w:rPr>
            </w:pPr>
            <w:r>
              <w:rPr>
                <w:rFonts w:asciiTheme="majorBidi" w:hAnsiTheme="majorBidi" w:cstheme="majorBidi"/>
                <w:lang w:eastAsia="en-US"/>
              </w:rPr>
              <w:t xml:space="preserve">Abbas, H.H., </w:t>
            </w:r>
            <w:proofErr w:type="spellStart"/>
            <w:r w:rsidR="005C7948" w:rsidRPr="005C7948">
              <w:rPr>
                <w:rFonts w:asciiTheme="majorBidi" w:hAnsiTheme="majorBidi" w:cstheme="majorBidi"/>
                <w:lang w:eastAsia="en-US"/>
              </w:rPr>
              <w:t>Noufal</w:t>
            </w:r>
            <w:proofErr w:type="spellEnd"/>
            <w:r w:rsidR="005C7948" w:rsidRPr="005C7948">
              <w:rPr>
                <w:rFonts w:asciiTheme="majorBidi" w:hAnsiTheme="majorBidi" w:cstheme="majorBidi"/>
                <w:lang w:eastAsia="en-US"/>
              </w:rPr>
              <w:t xml:space="preserve">, E., </w:t>
            </w:r>
            <w:proofErr w:type="spellStart"/>
            <w:r w:rsidR="005C7948" w:rsidRPr="005C7948">
              <w:rPr>
                <w:rFonts w:asciiTheme="majorBidi" w:hAnsiTheme="majorBidi" w:cstheme="majorBidi"/>
                <w:lang w:eastAsia="en-US"/>
              </w:rPr>
              <w:t>Farid</w:t>
            </w:r>
            <w:proofErr w:type="spellEnd"/>
            <w:r w:rsidR="005C7948" w:rsidRPr="005C7948">
              <w:rPr>
                <w:rFonts w:asciiTheme="majorBidi" w:hAnsiTheme="majorBidi" w:cstheme="majorBidi"/>
                <w:lang w:eastAsia="en-US"/>
              </w:rPr>
              <w:t xml:space="preserve">, I., </w:t>
            </w:r>
            <w:proofErr w:type="spellStart"/>
            <w:r w:rsidR="005C7948" w:rsidRPr="005C7948">
              <w:rPr>
                <w:rFonts w:asciiTheme="majorBidi" w:hAnsiTheme="majorBidi" w:cstheme="majorBidi"/>
                <w:lang w:eastAsia="en-US"/>
              </w:rPr>
              <w:t>Attia</w:t>
            </w:r>
            <w:proofErr w:type="spellEnd"/>
            <w:r w:rsidR="005C7948" w:rsidRPr="005C7948">
              <w:rPr>
                <w:rFonts w:asciiTheme="majorBidi" w:hAnsiTheme="majorBidi" w:cstheme="majorBidi"/>
                <w:lang w:eastAsia="en-US"/>
              </w:rPr>
              <w:t xml:space="preserve">, M., Ahmed, R., Abbas, M. (2021). Effect of Traditional Sources of Zn and </w:t>
            </w:r>
            <w:proofErr w:type="spellStart"/>
            <w:r w:rsidR="005C7948" w:rsidRPr="005C7948">
              <w:rPr>
                <w:rFonts w:asciiTheme="majorBidi" w:hAnsiTheme="majorBidi" w:cstheme="majorBidi"/>
                <w:lang w:eastAsia="en-US"/>
              </w:rPr>
              <w:t>ZnO</w:t>
            </w:r>
            <w:proofErr w:type="spellEnd"/>
            <w:r w:rsidR="005C7948" w:rsidRPr="005C7948">
              <w:rPr>
                <w:rFonts w:asciiTheme="majorBidi" w:hAnsiTheme="majorBidi" w:cstheme="majorBidi"/>
                <w:lang w:eastAsia="en-US"/>
              </w:rPr>
              <w:t>-Nano-Particles Foliar Application on Productivity and P-Uptake of Maize Plants Grown on Sandy and Clay Loam Soils. </w:t>
            </w:r>
            <w:r w:rsidR="005C7948" w:rsidRPr="00C84A7A">
              <w:rPr>
                <w:rFonts w:asciiTheme="majorBidi" w:hAnsiTheme="majorBidi" w:cstheme="majorBidi"/>
                <w:i/>
                <w:iCs/>
                <w:lang w:eastAsia="en-US"/>
              </w:rPr>
              <w:t>Environment, Biodiversity and Soil Security</w:t>
            </w:r>
            <w:r w:rsidR="005C7948" w:rsidRPr="005C7948">
              <w:rPr>
                <w:rFonts w:asciiTheme="majorBidi" w:hAnsiTheme="majorBidi" w:cstheme="majorBidi"/>
                <w:lang w:eastAsia="en-US"/>
              </w:rPr>
              <w:t xml:space="preserve">, 5, 59-72. </w:t>
            </w:r>
            <w:hyperlink r:id="rId53" w:history="1">
              <w:r w:rsidR="00C84A7A" w:rsidRPr="00B02829">
                <w:rPr>
                  <w:rStyle w:val="Hyperlink"/>
                  <w:rFonts w:asciiTheme="majorBidi" w:hAnsiTheme="majorBidi" w:cstheme="majorBidi"/>
                  <w:lang w:eastAsia="en-US"/>
                </w:rPr>
                <w:t>https://doi.org/10.21608/jenvbs.2021.58802.1127</w:t>
              </w:r>
            </w:hyperlink>
          </w:p>
        </w:tc>
        <w:tc>
          <w:tcPr>
            <w:tcW w:w="351" w:type="dxa"/>
            <w:gridSpan w:val="2"/>
            <w:shd w:val="clear" w:color="auto" w:fill="auto"/>
          </w:tcPr>
          <w:p w:rsidR="005C7948"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48</w:t>
            </w:r>
          </w:p>
        </w:tc>
      </w:tr>
      <w:tr w:rsidR="005C7948" w:rsidRPr="00A97837" w:rsidTr="00F9681A">
        <w:trPr>
          <w:trHeight w:val="316"/>
        </w:trPr>
        <w:tc>
          <w:tcPr>
            <w:tcW w:w="8962" w:type="dxa"/>
            <w:shd w:val="clear" w:color="auto" w:fill="auto"/>
          </w:tcPr>
          <w:p w:rsidR="005C7948" w:rsidRPr="00F9681A" w:rsidRDefault="005C7948" w:rsidP="00C84A7A">
            <w:pPr>
              <w:shd w:val="clear" w:color="auto" w:fill="FFFFCC"/>
              <w:suppressAutoHyphens w:val="0"/>
              <w:bidi w:val="0"/>
              <w:jc w:val="both"/>
              <w:rPr>
                <w:rFonts w:asciiTheme="majorBidi" w:hAnsiTheme="majorBidi" w:cstheme="majorBidi"/>
                <w:color w:val="333333"/>
                <w:lang w:eastAsia="en-US"/>
              </w:rPr>
            </w:pPr>
            <w:r w:rsidRPr="00C84A7A">
              <w:rPr>
                <w:rFonts w:asciiTheme="majorBidi" w:hAnsiTheme="majorBidi" w:cstheme="majorBidi"/>
                <w:lang w:eastAsia="en-US"/>
              </w:rPr>
              <w:t xml:space="preserve">Mohamed, </w:t>
            </w:r>
            <w:r w:rsidR="00F9681A" w:rsidRPr="00C84A7A">
              <w:rPr>
                <w:rFonts w:asciiTheme="majorBidi" w:hAnsiTheme="majorBidi" w:cstheme="majorBidi"/>
                <w:lang w:eastAsia="en-US"/>
              </w:rPr>
              <w:t xml:space="preserve">I., </w:t>
            </w:r>
            <w:proofErr w:type="spellStart"/>
            <w:r w:rsidRPr="00C84A7A">
              <w:rPr>
                <w:rFonts w:asciiTheme="majorBidi" w:hAnsiTheme="majorBidi" w:cstheme="majorBidi"/>
                <w:lang w:eastAsia="en-US"/>
              </w:rPr>
              <w:t>Bassouny</w:t>
            </w:r>
            <w:proofErr w:type="spellEnd"/>
            <w:r w:rsidRPr="00C84A7A">
              <w:rPr>
                <w:rFonts w:asciiTheme="majorBidi" w:hAnsiTheme="majorBidi" w:cstheme="majorBidi"/>
                <w:lang w:eastAsia="en-US"/>
              </w:rPr>
              <w:t xml:space="preserve">, </w:t>
            </w:r>
            <w:r w:rsidR="00F9681A" w:rsidRPr="00C84A7A">
              <w:rPr>
                <w:rFonts w:asciiTheme="majorBidi" w:hAnsiTheme="majorBidi" w:cstheme="majorBidi"/>
                <w:lang w:eastAsia="en-US"/>
              </w:rPr>
              <w:t xml:space="preserve">M.A., </w:t>
            </w:r>
            <w:r w:rsidRPr="00C84A7A">
              <w:rPr>
                <w:rFonts w:asciiTheme="majorBidi" w:hAnsiTheme="majorBidi" w:cstheme="majorBidi"/>
                <w:lang w:eastAsia="en-US"/>
              </w:rPr>
              <w:t xml:space="preserve">Abbas, </w:t>
            </w:r>
            <w:r w:rsidR="00F9681A" w:rsidRPr="00C84A7A">
              <w:rPr>
                <w:rFonts w:asciiTheme="majorBidi" w:hAnsiTheme="majorBidi" w:cstheme="majorBidi"/>
                <w:lang w:eastAsia="en-US"/>
              </w:rPr>
              <w:t xml:space="preserve">M.H.H., </w:t>
            </w:r>
            <w:r w:rsidRPr="00C84A7A">
              <w:rPr>
                <w:rFonts w:asciiTheme="majorBidi" w:hAnsiTheme="majorBidi" w:cstheme="majorBidi"/>
                <w:lang w:eastAsia="en-US"/>
              </w:rPr>
              <w:t xml:space="preserve">Ming, </w:t>
            </w:r>
            <w:r w:rsidR="00F9681A" w:rsidRPr="00C84A7A">
              <w:rPr>
                <w:rFonts w:asciiTheme="majorBidi" w:hAnsiTheme="majorBidi" w:cstheme="majorBidi"/>
                <w:lang w:eastAsia="en-US"/>
              </w:rPr>
              <w:t xml:space="preserve">Z., </w:t>
            </w:r>
            <w:proofErr w:type="spellStart"/>
            <w:r w:rsidRPr="00C84A7A">
              <w:rPr>
                <w:rFonts w:asciiTheme="majorBidi" w:hAnsiTheme="majorBidi" w:cstheme="majorBidi"/>
                <w:lang w:eastAsia="en-US"/>
              </w:rPr>
              <w:t>Cougui</w:t>
            </w:r>
            <w:proofErr w:type="spellEnd"/>
            <w:r w:rsidRPr="00C84A7A">
              <w:rPr>
                <w:rFonts w:asciiTheme="majorBidi" w:hAnsiTheme="majorBidi" w:cstheme="majorBidi"/>
                <w:lang w:eastAsia="en-US"/>
              </w:rPr>
              <w:t xml:space="preserve">, </w:t>
            </w:r>
            <w:r w:rsidR="00F9681A" w:rsidRPr="00C84A7A">
              <w:rPr>
                <w:rFonts w:asciiTheme="majorBidi" w:hAnsiTheme="majorBidi" w:cstheme="majorBidi"/>
                <w:lang w:eastAsia="en-US"/>
              </w:rPr>
              <w:t xml:space="preserve">C., </w:t>
            </w:r>
            <w:proofErr w:type="spellStart"/>
            <w:r w:rsidRPr="00C84A7A">
              <w:rPr>
                <w:rFonts w:asciiTheme="majorBidi" w:hAnsiTheme="majorBidi" w:cstheme="majorBidi"/>
                <w:lang w:eastAsia="en-US"/>
              </w:rPr>
              <w:t>Fahad</w:t>
            </w:r>
            <w:proofErr w:type="spellEnd"/>
            <w:r w:rsidRPr="00C84A7A">
              <w:rPr>
                <w:rFonts w:asciiTheme="majorBidi" w:hAnsiTheme="majorBidi" w:cstheme="majorBidi"/>
                <w:lang w:eastAsia="en-US"/>
              </w:rPr>
              <w:t xml:space="preserve">, </w:t>
            </w:r>
            <w:r w:rsidR="00F9681A" w:rsidRPr="00C84A7A">
              <w:rPr>
                <w:rFonts w:asciiTheme="majorBidi" w:hAnsiTheme="majorBidi" w:cstheme="majorBidi"/>
                <w:lang w:eastAsia="en-US"/>
              </w:rPr>
              <w:t xml:space="preserve">S., </w:t>
            </w:r>
            <w:r w:rsidRPr="00C84A7A">
              <w:rPr>
                <w:rFonts w:asciiTheme="majorBidi" w:hAnsiTheme="majorBidi" w:cstheme="majorBidi"/>
                <w:lang w:eastAsia="en-US"/>
              </w:rPr>
              <w:t xml:space="preserve">Saud, </w:t>
            </w:r>
            <w:r w:rsidR="00F9681A" w:rsidRPr="00C84A7A">
              <w:rPr>
                <w:rFonts w:asciiTheme="majorBidi" w:hAnsiTheme="majorBidi" w:cstheme="majorBidi"/>
                <w:lang w:eastAsia="en-US"/>
              </w:rPr>
              <w:t xml:space="preserve">S., </w:t>
            </w:r>
            <w:proofErr w:type="spellStart"/>
            <w:r w:rsidRPr="00C84A7A">
              <w:rPr>
                <w:rFonts w:asciiTheme="majorBidi" w:hAnsiTheme="majorBidi" w:cstheme="majorBidi"/>
                <w:lang w:eastAsia="en-US"/>
              </w:rPr>
              <w:t>Khattak</w:t>
            </w:r>
            <w:proofErr w:type="spellEnd"/>
            <w:r w:rsidRPr="00C84A7A">
              <w:rPr>
                <w:rFonts w:asciiTheme="majorBidi" w:hAnsiTheme="majorBidi" w:cstheme="majorBidi"/>
                <w:lang w:eastAsia="en-US"/>
              </w:rPr>
              <w:t xml:space="preserve">, </w:t>
            </w:r>
            <w:r w:rsidR="00F9681A" w:rsidRPr="00C84A7A">
              <w:rPr>
                <w:rFonts w:asciiTheme="majorBidi" w:hAnsiTheme="majorBidi" w:cstheme="majorBidi"/>
                <w:lang w:eastAsia="en-US"/>
              </w:rPr>
              <w:t xml:space="preserve">J.Z.K., </w:t>
            </w:r>
            <w:r w:rsidRPr="00C84A7A">
              <w:rPr>
                <w:rFonts w:asciiTheme="majorBidi" w:hAnsiTheme="majorBidi" w:cstheme="majorBidi"/>
                <w:lang w:eastAsia="en-US"/>
              </w:rPr>
              <w:t xml:space="preserve">Ali, </w:t>
            </w:r>
            <w:r w:rsidR="00F9681A" w:rsidRPr="00C84A7A">
              <w:rPr>
                <w:rFonts w:asciiTheme="majorBidi" w:hAnsiTheme="majorBidi" w:cstheme="majorBidi"/>
                <w:lang w:eastAsia="en-US"/>
              </w:rPr>
              <w:t xml:space="preserve">S., </w:t>
            </w:r>
            <w:r w:rsidRPr="00C84A7A">
              <w:rPr>
                <w:rFonts w:asciiTheme="majorBidi" w:hAnsiTheme="majorBidi" w:cstheme="majorBidi"/>
                <w:lang w:eastAsia="en-US"/>
              </w:rPr>
              <w:t xml:space="preserve">Salem, </w:t>
            </w:r>
            <w:r w:rsidR="00F9681A" w:rsidRPr="00C84A7A">
              <w:rPr>
                <w:rFonts w:asciiTheme="majorBidi" w:hAnsiTheme="majorBidi" w:cstheme="majorBidi"/>
                <w:lang w:eastAsia="en-US"/>
              </w:rPr>
              <w:t xml:space="preserve">H.M.S., </w:t>
            </w:r>
            <w:proofErr w:type="spellStart"/>
            <w:r w:rsidRPr="00C84A7A">
              <w:rPr>
                <w:rFonts w:asciiTheme="majorBidi" w:hAnsiTheme="majorBidi" w:cstheme="majorBidi"/>
                <w:lang w:eastAsia="en-US"/>
              </w:rPr>
              <w:t>Azab</w:t>
            </w:r>
            <w:proofErr w:type="spellEnd"/>
            <w:r w:rsidRPr="00C84A7A">
              <w:rPr>
                <w:rFonts w:asciiTheme="majorBidi" w:hAnsiTheme="majorBidi" w:cstheme="majorBidi"/>
                <w:lang w:eastAsia="en-US"/>
              </w:rPr>
              <w:t xml:space="preserve">, </w:t>
            </w:r>
            <w:r w:rsidR="00F9681A" w:rsidRPr="00C84A7A">
              <w:rPr>
                <w:rFonts w:asciiTheme="majorBidi" w:hAnsiTheme="majorBidi" w:cstheme="majorBidi"/>
                <w:lang w:eastAsia="en-US"/>
              </w:rPr>
              <w:t xml:space="preserve">A., </w:t>
            </w:r>
            <w:r w:rsidRPr="00C84A7A">
              <w:rPr>
                <w:rFonts w:asciiTheme="majorBidi" w:hAnsiTheme="majorBidi" w:cstheme="majorBidi"/>
                <w:lang w:eastAsia="en-US"/>
              </w:rPr>
              <w:t>Ali,</w:t>
            </w:r>
            <w:r w:rsidR="00F9681A" w:rsidRPr="00C84A7A">
              <w:rPr>
                <w:rFonts w:asciiTheme="majorBidi" w:hAnsiTheme="majorBidi" w:cstheme="majorBidi"/>
                <w:lang w:eastAsia="en-US"/>
              </w:rPr>
              <w:t xml:space="preserve"> M. (2021) </w:t>
            </w:r>
            <w:r w:rsidRPr="00C84A7A">
              <w:rPr>
                <w:rFonts w:asciiTheme="majorBidi" w:hAnsiTheme="majorBidi" w:cstheme="majorBidi"/>
                <w:lang w:eastAsia="en-US"/>
              </w:rPr>
              <w:t>Rice straw application with different water regimes stimulate enzymes activity and improve aggregates and their organic carbon contents in a paddy soil,</w:t>
            </w:r>
            <w:r w:rsidR="00F9681A" w:rsidRPr="00C84A7A">
              <w:rPr>
                <w:rFonts w:asciiTheme="majorBidi" w:hAnsiTheme="majorBidi" w:cstheme="majorBidi"/>
                <w:lang w:eastAsia="en-US"/>
              </w:rPr>
              <w:t xml:space="preserve"> </w:t>
            </w:r>
            <w:r w:rsidRPr="00C84A7A">
              <w:rPr>
                <w:rFonts w:asciiTheme="majorBidi" w:hAnsiTheme="majorBidi" w:cstheme="majorBidi"/>
                <w:lang w:eastAsia="en-US"/>
              </w:rPr>
              <w:t>Chemosphere,</w:t>
            </w:r>
            <w:r w:rsidR="00F9681A" w:rsidRPr="00C84A7A">
              <w:rPr>
                <w:rFonts w:asciiTheme="majorBidi" w:hAnsiTheme="majorBidi" w:cstheme="majorBidi"/>
                <w:lang w:eastAsia="en-US"/>
              </w:rPr>
              <w:t xml:space="preserve"> </w:t>
            </w:r>
            <w:r w:rsidRPr="00C84A7A">
              <w:rPr>
                <w:rFonts w:asciiTheme="majorBidi" w:hAnsiTheme="majorBidi" w:cstheme="majorBidi"/>
                <w:lang w:eastAsia="en-US"/>
              </w:rPr>
              <w:t>274,</w:t>
            </w:r>
            <w:r w:rsidR="00F9681A" w:rsidRPr="00C84A7A">
              <w:rPr>
                <w:rFonts w:asciiTheme="majorBidi" w:hAnsiTheme="majorBidi" w:cstheme="majorBidi"/>
                <w:lang w:eastAsia="en-US"/>
              </w:rPr>
              <w:t xml:space="preserve"> </w:t>
            </w:r>
            <w:r w:rsidRPr="00C84A7A">
              <w:rPr>
                <w:rFonts w:asciiTheme="majorBidi" w:hAnsiTheme="majorBidi" w:cstheme="majorBidi"/>
                <w:lang w:eastAsia="en-US"/>
              </w:rPr>
              <w:t>129971,</w:t>
            </w:r>
            <w:r w:rsidR="00F9681A" w:rsidRPr="00C84A7A">
              <w:rPr>
                <w:rFonts w:asciiTheme="majorBidi" w:hAnsiTheme="majorBidi" w:cstheme="majorBidi"/>
                <w:lang w:eastAsia="en-US"/>
              </w:rPr>
              <w:t xml:space="preserve"> </w:t>
            </w:r>
            <w:hyperlink r:id="rId54" w:history="1">
              <w:r w:rsidR="00F9681A" w:rsidRPr="00F9681A">
                <w:rPr>
                  <w:rStyle w:val="Hyperlink"/>
                  <w:rFonts w:asciiTheme="majorBidi" w:hAnsiTheme="majorBidi" w:cstheme="majorBidi"/>
                  <w:lang w:eastAsia="en-US"/>
                </w:rPr>
                <w:t>https://doi.org/10.1016/j.chemosphere.2021.129971</w:t>
              </w:r>
            </w:hyperlink>
            <w:r w:rsidRPr="00F9681A">
              <w:rPr>
                <w:rFonts w:asciiTheme="majorBidi" w:hAnsiTheme="majorBidi" w:cstheme="majorBidi"/>
                <w:color w:val="333333"/>
                <w:lang w:eastAsia="en-US"/>
              </w:rPr>
              <w:t>.</w:t>
            </w:r>
            <w:r w:rsidR="00F9681A" w:rsidRPr="00F9681A">
              <w:rPr>
                <w:rFonts w:asciiTheme="majorBidi" w:hAnsiTheme="majorBidi" w:cstheme="majorBidi"/>
                <w:color w:val="333333"/>
                <w:lang w:eastAsia="en-US"/>
              </w:rPr>
              <w:t xml:space="preserve"> </w:t>
            </w:r>
          </w:p>
        </w:tc>
        <w:tc>
          <w:tcPr>
            <w:tcW w:w="351" w:type="dxa"/>
            <w:gridSpan w:val="2"/>
            <w:shd w:val="clear" w:color="auto" w:fill="auto"/>
          </w:tcPr>
          <w:p w:rsidR="005C7948"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49</w:t>
            </w:r>
          </w:p>
        </w:tc>
      </w:tr>
      <w:tr w:rsidR="00C84A7A" w:rsidRPr="00A97837" w:rsidTr="00F9681A">
        <w:trPr>
          <w:trHeight w:val="1081"/>
        </w:trPr>
        <w:tc>
          <w:tcPr>
            <w:tcW w:w="8962" w:type="dxa"/>
            <w:shd w:val="clear" w:color="auto" w:fill="auto"/>
          </w:tcPr>
          <w:p w:rsidR="00C84A7A" w:rsidRPr="00C84A7A" w:rsidRDefault="00C84A7A" w:rsidP="00C84A7A">
            <w:pPr>
              <w:shd w:val="clear" w:color="auto" w:fill="FFFFFF"/>
              <w:bidi w:val="0"/>
              <w:ind w:left="34" w:hangingChars="14" w:hanging="34"/>
              <w:jc w:val="both"/>
              <w:rPr>
                <w:color w:val="222222"/>
              </w:rPr>
            </w:pPr>
            <w:proofErr w:type="spellStart"/>
            <w:r w:rsidRPr="00A97837">
              <w:rPr>
                <w:color w:val="222222"/>
              </w:rPr>
              <w:t>Farid</w:t>
            </w:r>
            <w:proofErr w:type="spellEnd"/>
            <w:r w:rsidRPr="00A97837">
              <w:rPr>
                <w:color w:val="222222"/>
              </w:rPr>
              <w:t>, I.M., , El-</w:t>
            </w:r>
            <w:proofErr w:type="spellStart"/>
            <w:r w:rsidRPr="00A97837">
              <w:rPr>
                <w:color w:val="222222"/>
              </w:rPr>
              <w:t>Ghozoli</w:t>
            </w:r>
            <w:proofErr w:type="spellEnd"/>
            <w:r w:rsidRPr="00A97837">
              <w:rPr>
                <w:color w:val="222222"/>
              </w:rPr>
              <w:t xml:space="preserve"> M, Abbas, M.H.H., El-</w:t>
            </w:r>
            <w:proofErr w:type="spellStart"/>
            <w:r w:rsidRPr="00A97837">
              <w:rPr>
                <w:color w:val="222222"/>
              </w:rPr>
              <w:t>Atrony</w:t>
            </w:r>
            <w:proofErr w:type="spellEnd"/>
            <w:r w:rsidRPr="00A97837">
              <w:rPr>
                <w:color w:val="222222"/>
              </w:rPr>
              <w:t xml:space="preserve">, D, Abbas H.H., </w:t>
            </w:r>
            <w:proofErr w:type="spellStart"/>
            <w:r w:rsidRPr="00A97837">
              <w:rPr>
                <w:color w:val="222222"/>
              </w:rPr>
              <w:t>Elsadek</w:t>
            </w:r>
            <w:proofErr w:type="spellEnd"/>
            <w:r w:rsidRPr="00A97837">
              <w:rPr>
                <w:color w:val="222222"/>
              </w:rPr>
              <w:t xml:space="preserve">, M, </w:t>
            </w:r>
            <w:proofErr w:type="spellStart"/>
            <w:r w:rsidRPr="00A97837">
              <w:rPr>
                <w:color w:val="222222"/>
              </w:rPr>
              <w:t>Saad</w:t>
            </w:r>
            <w:proofErr w:type="spellEnd"/>
            <w:r w:rsidRPr="00A97837">
              <w:rPr>
                <w:color w:val="222222"/>
              </w:rPr>
              <w:t xml:space="preserve">, H., El </w:t>
            </w:r>
            <w:proofErr w:type="spellStart"/>
            <w:r w:rsidRPr="00A97837">
              <w:rPr>
                <w:color w:val="222222"/>
              </w:rPr>
              <w:t>Nahhas</w:t>
            </w:r>
            <w:proofErr w:type="spellEnd"/>
            <w:r w:rsidRPr="00A97837">
              <w:rPr>
                <w:color w:val="222222"/>
              </w:rPr>
              <w:t xml:space="preserve">, N., Mohamed, I. (2021) Organic Materials and Their Chemically Extracted </w:t>
            </w:r>
            <w:proofErr w:type="spellStart"/>
            <w:r w:rsidRPr="00A97837">
              <w:rPr>
                <w:color w:val="222222"/>
              </w:rPr>
              <w:t>Humic</w:t>
            </w:r>
            <w:proofErr w:type="spellEnd"/>
            <w:r w:rsidRPr="00A97837">
              <w:rPr>
                <w:color w:val="222222"/>
              </w:rPr>
              <w:t xml:space="preserve"> and </w:t>
            </w:r>
            <w:proofErr w:type="spellStart"/>
            <w:r w:rsidRPr="00A97837">
              <w:rPr>
                <w:color w:val="222222"/>
              </w:rPr>
              <w:t>Fulvic</w:t>
            </w:r>
            <w:proofErr w:type="spellEnd"/>
            <w:r w:rsidRPr="00A97837">
              <w:rPr>
                <w:color w:val="222222"/>
              </w:rPr>
              <w:t xml:space="preserve"> Acids as Potential Soil Amendments for </w:t>
            </w:r>
            <w:proofErr w:type="spellStart"/>
            <w:r w:rsidRPr="00A97837">
              <w:rPr>
                <w:color w:val="222222"/>
              </w:rPr>
              <w:t>Faba</w:t>
            </w:r>
            <w:proofErr w:type="spellEnd"/>
            <w:r w:rsidRPr="00A97837">
              <w:rPr>
                <w:color w:val="222222"/>
              </w:rPr>
              <w:t xml:space="preserve"> Bean Cultivation in Soils with Varying CaCO</w:t>
            </w:r>
            <w:r w:rsidRPr="00A97837">
              <w:rPr>
                <w:color w:val="222222"/>
                <w:vertAlign w:val="subscript"/>
              </w:rPr>
              <w:t>3</w:t>
            </w:r>
            <w:r w:rsidRPr="00A97837">
              <w:rPr>
                <w:color w:val="222222"/>
              </w:rPr>
              <w:t> Contents. </w:t>
            </w:r>
            <w:proofErr w:type="spellStart"/>
            <w:r w:rsidRPr="00A97837">
              <w:rPr>
                <w:i/>
                <w:iCs/>
                <w:color w:val="222222"/>
              </w:rPr>
              <w:t>Horticulturae</w:t>
            </w:r>
            <w:proofErr w:type="spellEnd"/>
            <w:r w:rsidRPr="00A97837">
              <w:rPr>
                <w:color w:val="222222"/>
              </w:rPr>
              <w:t xml:space="preserve">. 7(8):205. </w:t>
            </w:r>
            <w:hyperlink r:id="rId55" w:history="1">
              <w:r w:rsidRPr="00A97837">
                <w:rPr>
                  <w:rStyle w:val="Hyperlink"/>
                </w:rPr>
                <w:t>https://doi.org/10.3390/horticulturae7080205</w:t>
              </w:r>
            </w:hyperlink>
          </w:p>
        </w:tc>
        <w:tc>
          <w:tcPr>
            <w:tcW w:w="351" w:type="dxa"/>
            <w:gridSpan w:val="2"/>
            <w:shd w:val="clear" w:color="auto" w:fill="auto"/>
          </w:tcPr>
          <w:p w:rsidR="00C84A7A"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50</w:t>
            </w:r>
          </w:p>
        </w:tc>
      </w:tr>
      <w:tr w:rsidR="005C7948" w:rsidRPr="00A97837" w:rsidTr="00F9681A">
        <w:trPr>
          <w:trHeight w:val="1081"/>
        </w:trPr>
        <w:tc>
          <w:tcPr>
            <w:tcW w:w="8962" w:type="dxa"/>
            <w:shd w:val="clear" w:color="auto" w:fill="auto"/>
          </w:tcPr>
          <w:p w:rsidR="00C84A7A" w:rsidRPr="001E5AFD" w:rsidRDefault="005C7948" w:rsidP="00C84A7A">
            <w:pPr>
              <w:shd w:val="clear" w:color="auto" w:fill="FFFFCC"/>
              <w:suppressAutoHyphens w:val="0"/>
              <w:bidi w:val="0"/>
              <w:spacing w:line="375" w:lineRule="atLeast"/>
              <w:rPr>
                <w:rFonts w:asciiTheme="majorBidi" w:hAnsiTheme="majorBidi" w:cstheme="majorBidi"/>
                <w:lang w:eastAsia="en-US"/>
              </w:rPr>
            </w:pPr>
            <w:proofErr w:type="spellStart"/>
            <w:r w:rsidRPr="001E5AFD">
              <w:rPr>
                <w:rFonts w:asciiTheme="majorBidi" w:hAnsiTheme="majorBidi" w:cstheme="majorBidi"/>
                <w:lang w:eastAsia="en-US"/>
              </w:rPr>
              <w:t>Farid</w:t>
            </w:r>
            <w:proofErr w:type="spellEnd"/>
            <w:r w:rsidRPr="001E5AFD">
              <w:rPr>
                <w:rFonts w:asciiTheme="majorBidi" w:hAnsiTheme="majorBidi" w:cstheme="majorBidi"/>
                <w:lang w:eastAsia="en-US"/>
              </w:rPr>
              <w:t>, I., El-</w:t>
            </w:r>
            <w:proofErr w:type="spellStart"/>
            <w:r w:rsidRPr="001E5AFD">
              <w:rPr>
                <w:rFonts w:asciiTheme="majorBidi" w:hAnsiTheme="majorBidi" w:cstheme="majorBidi"/>
                <w:lang w:eastAsia="en-US"/>
              </w:rPr>
              <w:t>Nabarawy</w:t>
            </w:r>
            <w:proofErr w:type="spellEnd"/>
            <w:r w:rsidRPr="001E5AFD">
              <w:rPr>
                <w:rFonts w:asciiTheme="majorBidi" w:hAnsiTheme="majorBidi" w:cstheme="majorBidi"/>
                <w:lang w:eastAsia="en-US"/>
              </w:rPr>
              <w:t xml:space="preserve">, A., Abbas, M., </w:t>
            </w:r>
            <w:proofErr w:type="spellStart"/>
            <w:r w:rsidRPr="001E5AFD">
              <w:rPr>
                <w:rFonts w:asciiTheme="majorBidi" w:hAnsiTheme="majorBidi" w:cstheme="majorBidi"/>
                <w:lang w:eastAsia="en-US"/>
              </w:rPr>
              <w:t>Morsy</w:t>
            </w:r>
            <w:proofErr w:type="spellEnd"/>
            <w:r w:rsidRPr="001E5AFD">
              <w:rPr>
                <w:rFonts w:asciiTheme="majorBidi" w:hAnsiTheme="majorBidi" w:cstheme="majorBidi"/>
                <w:lang w:eastAsia="en-US"/>
              </w:rPr>
              <w:t xml:space="preserve">, A., </w:t>
            </w:r>
            <w:proofErr w:type="spellStart"/>
            <w:r w:rsidRPr="001E5AFD">
              <w:rPr>
                <w:rFonts w:asciiTheme="majorBidi" w:hAnsiTheme="majorBidi" w:cstheme="majorBidi"/>
                <w:lang w:eastAsia="en-US"/>
              </w:rPr>
              <w:t>Afifi</w:t>
            </w:r>
            <w:proofErr w:type="spellEnd"/>
            <w:r w:rsidRPr="001E5AFD">
              <w:rPr>
                <w:rFonts w:asciiTheme="majorBidi" w:hAnsiTheme="majorBidi" w:cstheme="majorBidi"/>
                <w:lang w:eastAsia="en-US"/>
              </w:rPr>
              <w:t xml:space="preserve">, M., Abbas, H., </w:t>
            </w:r>
            <w:proofErr w:type="spellStart"/>
            <w:r w:rsidRPr="001E5AFD">
              <w:rPr>
                <w:rFonts w:asciiTheme="majorBidi" w:hAnsiTheme="majorBidi" w:cstheme="majorBidi"/>
                <w:lang w:eastAsia="en-US"/>
              </w:rPr>
              <w:t>Hekal</w:t>
            </w:r>
            <w:proofErr w:type="spellEnd"/>
            <w:r w:rsidRPr="001E5AFD">
              <w:rPr>
                <w:rFonts w:asciiTheme="majorBidi" w:hAnsiTheme="majorBidi" w:cstheme="majorBidi"/>
                <w:lang w:eastAsia="en-US"/>
              </w:rPr>
              <w:t xml:space="preserve">, M. (2021). Implications of seed irradiation with γ-rays on the growth parameters and grain yield of </w:t>
            </w:r>
            <w:proofErr w:type="spellStart"/>
            <w:r w:rsidRPr="001E5AFD">
              <w:rPr>
                <w:rFonts w:asciiTheme="majorBidi" w:hAnsiTheme="majorBidi" w:cstheme="majorBidi"/>
                <w:lang w:eastAsia="en-US"/>
              </w:rPr>
              <w:t>faba</w:t>
            </w:r>
            <w:proofErr w:type="spellEnd"/>
            <w:r w:rsidRPr="001E5AFD">
              <w:rPr>
                <w:rFonts w:asciiTheme="majorBidi" w:hAnsiTheme="majorBidi" w:cstheme="majorBidi"/>
                <w:lang w:eastAsia="en-US"/>
              </w:rPr>
              <w:t xml:space="preserve"> bean. </w:t>
            </w:r>
            <w:r w:rsidRPr="001E5AFD">
              <w:rPr>
                <w:rFonts w:asciiTheme="majorBidi" w:hAnsiTheme="majorBidi" w:cstheme="majorBidi"/>
                <w:i/>
                <w:iCs/>
                <w:lang w:eastAsia="en-US"/>
              </w:rPr>
              <w:t>Egyptian Journal of Soil Science</w:t>
            </w:r>
            <w:r w:rsidRPr="001E5AFD">
              <w:rPr>
                <w:rFonts w:asciiTheme="majorBidi" w:hAnsiTheme="majorBidi" w:cstheme="majorBidi"/>
                <w:lang w:eastAsia="en-US"/>
              </w:rPr>
              <w:t xml:space="preserve">, 61(2), 175-186. </w:t>
            </w:r>
            <w:hyperlink r:id="rId56" w:history="1">
              <w:r w:rsidR="00C84A7A" w:rsidRPr="001E5AFD">
                <w:rPr>
                  <w:rStyle w:val="Hyperlink"/>
                  <w:rFonts w:asciiTheme="majorBidi" w:hAnsiTheme="majorBidi" w:cstheme="majorBidi"/>
                  <w:lang w:eastAsia="en-US"/>
                </w:rPr>
                <w:t>https://doi.org/10.21608/ejss.2021.58054.1424</w:t>
              </w:r>
            </w:hyperlink>
          </w:p>
        </w:tc>
        <w:tc>
          <w:tcPr>
            <w:tcW w:w="351" w:type="dxa"/>
            <w:gridSpan w:val="2"/>
            <w:shd w:val="clear" w:color="auto" w:fill="auto"/>
          </w:tcPr>
          <w:p w:rsidR="005C7948"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51</w:t>
            </w:r>
          </w:p>
        </w:tc>
      </w:tr>
      <w:tr w:rsidR="00794E30" w:rsidRPr="00A97837" w:rsidTr="005155A8">
        <w:trPr>
          <w:trHeight w:val="1486"/>
        </w:trPr>
        <w:tc>
          <w:tcPr>
            <w:tcW w:w="8962" w:type="dxa"/>
            <w:shd w:val="clear" w:color="auto" w:fill="auto"/>
          </w:tcPr>
          <w:p w:rsidR="00C84A7A" w:rsidRPr="001E5AFD" w:rsidRDefault="00794E30" w:rsidP="00C84A7A">
            <w:pPr>
              <w:shd w:val="clear" w:color="auto" w:fill="FFFFCC"/>
              <w:suppressAutoHyphens w:val="0"/>
              <w:bidi w:val="0"/>
              <w:spacing w:line="375" w:lineRule="atLeast"/>
              <w:rPr>
                <w:rFonts w:asciiTheme="majorBidi" w:hAnsiTheme="majorBidi" w:cstheme="majorBidi"/>
                <w:lang w:eastAsia="en-US"/>
              </w:rPr>
            </w:pPr>
            <w:proofErr w:type="spellStart"/>
            <w:r w:rsidRPr="001E5AFD">
              <w:rPr>
                <w:rFonts w:asciiTheme="majorBidi" w:hAnsiTheme="majorBidi" w:cstheme="majorBidi"/>
                <w:lang w:eastAsia="en-US"/>
              </w:rPr>
              <w:lastRenderedPageBreak/>
              <w:t>Lalarukh</w:t>
            </w:r>
            <w:proofErr w:type="spellEnd"/>
            <w:r w:rsidRPr="001E5AFD">
              <w:rPr>
                <w:rFonts w:asciiTheme="majorBidi" w:hAnsiTheme="majorBidi" w:cstheme="majorBidi"/>
                <w:lang w:eastAsia="en-US"/>
              </w:rPr>
              <w:t xml:space="preserve">, </w:t>
            </w:r>
            <w:r w:rsidR="00F9681A" w:rsidRPr="001E5AFD">
              <w:rPr>
                <w:rFonts w:asciiTheme="majorBidi" w:hAnsiTheme="majorBidi" w:cstheme="majorBidi"/>
                <w:lang w:eastAsia="en-US"/>
              </w:rPr>
              <w:t xml:space="preserve">I., </w:t>
            </w:r>
            <w:r w:rsidRPr="001E5AFD">
              <w:rPr>
                <w:rFonts w:asciiTheme="majorBidi" w:hAnsiTheme="majorBidi" w:cstheme="majorBidi"/>
                <w:lang w:eastAsia="en-US"/>
              </w:rPr>
              <w:t xml:space="preserve">Wang, </w:t>
            </w:r>
            <w:r w:rsidR="00F9681A" w:rsidRPr="001E5AFD">
              <w:rPr>
                <w:rFonts w:asciiTheme="majorBidi" w:hAnsiTheme="majorBidi" w:cstheme="majorBidi"/>
                <w:lang w:eastAsia="en-US"/>
              </w:rPr>
              <w:t xml:space="preserve">X., </w:t>
            </w:r>
            <w:proofErr w:type="spellStart"/>
            <w:r w:rsidRPr="001E5AFD">
              <w:rPr>
                <w:rFonts w:asciiTheme="majorBidi" w:hAnsiTheme="majorBidi" w:cstheme="majorBidi"/>
                <w:lang w:eastAsia="en-US"/>
              </w:rPr>
              <w:t>Amjad</w:t>
            </w:r>
            <w:proofErr w:type="spellEnd"/>
            <w:r w:rsidRPr="001E5AFD">
              <w:rPr>
                <w:rFonts w:asciiTheme="majorBidi" w:hAnsiTheme="majorBidi" w:cstheme="majorBidi"/>
                <w:lang w:eastAsia="en-US"/>
              </w:rPr>
              <w:t xml:space="preserve">, </w:t>
            </w:r>
            <w:r w:rsidR="00F9681A" w:rsidRPr="001E5AFD">
              <w:rPr>
                <w:rFonts w:asciiTheme="majorBidi" w:hAnsiTheme="majorBidi" w:cstheme="majorBidi"/>
                <w:lang w:eastAsia="en-US"/>
              </w:rPr>
              <w:t xml:space="preserve">S.F., </w:t>
            </w:r>
            <w:proofErr w:type="spellStart"/>
            <w:r w:rsidRPr="001E5AFD">
              <w:rPr>
                <w:rFonts w:asciiTheme="majorBidi" w:hAnsiTheme="majorBidi" w:cstheme="majorBidi"/>
                <w:lang w:eastAsia="en-US"/>
              </w:rPr>
              <w:t>Hussain</w:t>
            </w:r>
            <w:proofErr w:type="spellEnd"/>
            <w:r w:rsidRPr="001E5AFD">
              <w:rPr>
                <w:rFonts w:asciiTheme="majorBidi" w:hAnsiTheme="majorBidi" w:cstheme="majorBidi"/>
                <w:lang w:eastAsia="en-US"/>
              </w:rPr>
              <w:t xml:space="preserve">, </w:t>
            </w:r>
            <w:r w:rsidR="00F9681A" w:rsidRPr="001E5AFD">
              <w:rPr>
                <w:rFonts w:asciiTheme="majorBidi" w:hAnsiTheme="majorBidi" w:cstheme="majorBidi"/>
                <w:lang w:eastAsia="en-US"/>
              </w:rPr>
              <w:t xml:space="preserve">R., </w:t>
            </w:r>
            <w:proofErr w:type="spellStart"/>
            <w:r w:rsidRPr="001E5AFD">
              <w:rPr>
                <w:rFonts w:asciiTheme="majorBidi" w:hAnsiTheme="majorBidi" w:cstheme="majorBidi"/>
                <w:lang w:eastAsia="en-US"/>
              </w:rPr>
              <w:t>Ahmar</w:t>
            </w:r>
            <w:proofErr w:type="spellEnd"/>
            <w:r w:rsidRPr="001E5AFD">
              <w:rPr>
                <w:rFonts w:asciiTheme="majorBidi" w:hAnsiTheme="majorBidi" w:cstheme="majorBidi"/>
                <w:lang w:eastAsia="en-US"/>
              </w:rPr>
              <w:t xml:space="preserve">, </w:t>
            </w:r>
            <w:r w:rsidR="00F9681A" w:rsidRPr="001E5AFD">
              <w:rPr>
                <w:rFonts w:asciiTheme="majorBidi" w:hAnsiTheme="majorBidi" w:cstheme="majorBidi"/>
                <w:lang w:eastAsia="en-US"/>
              </w:rPr>
              <w:t xml:space="preserve">S., </w:t>
            </w:r>
            <w:r w:rsidRPr="001E5AFD">
              <w:rPr>
                <w:rFonts w:asciiTheme="majorBidi" w:hAnsiTheme="majorBidi" w:cstheme="majorBidi"/>
                <w:lang w:eastAsia="en-US"/>
              </w:rPr>
              <w:t>Mora-</w:t>
            </w:r>
            <w:proofErr w:type="spellStart"/>
            <w:r w:rsidRPr="001E5AFD">
              <w:rPr>
                <w:rFonts w:asciiTheme="majorBidi" w:hAnsiTheme="majorBidi" w:cstheme="majorBidi"/>
                <w:lang w:eastAsia="en-US"/>
              </w:rPr>
              <w:t>Poblete</w:t>
            </w:r>
            <w:proofErr w:type="spellEnd"/>
            <w:r w:rsidRPr="001E5AFD">
              <w:rPr>
                <w:rFonts w:asciiTheme="majorBidi" w:hAnsiTheme="majorBidi" w:cstheme="majorBidi"/>
                <w:lang w:eastAsia="en-US"/>
              </w:rPr>
              <w:t>,</w:t>
            </w:r>
            <w:r w:rsidR="00F9681A" w:rsidRPr="001E5AFD">
              <w:rPr>
                <w:rFonts w:asciiTheme="majorBidi" w:hAnsiTheme="majorBidi" w:cstheme="majorBidi"/>
                <w:lang w:eastAsia="en-US"/>
              </w:rPr>
              <w:t xml:space="preserve"> F.,</w:t>
            </w:r>
            <w:r w:rsidRPr="001E5AFD">
              <w:rPr>
                <w:rFonts w:asciiTheme="majorBidi" w:hAnsiTheme="majorBidi" w:cstheme="majorBidi"/>
                <w:lang w:eastAsia="en-US"/>
              </w:rPr>
              <w:t xml:space="preserve"> Abdel-Hafez, </w:t>
            </w:r>
            <w:r w:rsidR="00F9681A" w:rsidRPr="001E5AFD">
              <w:rPr>
                <w:rFonts w:asciiTheme="majorBidi" w:hAnsiTheme="majorBidi" w:cstheme="majorBidi"/>
                <w:lang w:eastAsia="en-US"/>
              </w:rPr>
              <w:t xml:space="preserve">S.H., </w:t>
            </w:r>
            <w:proofErr w:type="spellStart"/>
            <w:r w:rsidRPr="001E5AFD">
              <w:rPr>
                <w:rFonts w:asciiTheme="majorBidi" w:hAnsiTheme="majorBidi" w:cstheme="majorBidi"/>
                <w:lang w:eastAsia="en-US"/>
              </w:rPr>
              <w:t>Fawzy</w:t>
            </w:r>
            <w:proofErr w:type="spellEnd"/>
            <w:r w:rsidRPr="001E5AFD">
              <w:rPr>
                <w:rFonts w:asciiTheme="majorBidi" w:hAnsiTheme="majorBidi" w:cstheme="majorBidi"/>
                <w:lang w:eastAsia="en-US"/>
              </w:rPr>
              <w:t xml:space="preserve">, </w:t>
            </w:r>
            <w:r w:rsidR="00F9681A" w:rsidRPr="001E5AFD">
              <w:rPr>
                <w:rFonts w:asciiTheme="majorBidi" w:hAnsiTheme="majorBidi" w:cstheme="majorBidi"/>
                <w:lang w:eastAsia="en-US"/>
              </w:rPr>
              <w:t xml:space="preserve">M.A., </w:t>
            </w:r>
            <w:r w:rsidRPr="001E5AFD">
              <w:rPr>
                <w:rFonts w:asciiTheme="majorBidi" w:hAnsiTheme="majorBidi" w:cstheme="majorBidi"/>
                <w:lang w:eastAsia="en-US"/>
              </w:rPr>
              <w:t xml:space="preserve">Abbas, </w:t>
            </w:r>
            <w:r w:rsidR="00F9681A" w:rsidRPr="001E5AFD">
              <w:rPr>
                <w:rFonts w:asciiTheme="majorBidi" w:hAnsiTheme="majorBidi" w:cstheme="majorBidi"/>
                <w:lang w:eastAsia="en-US"/>
              </w:rPr>
              <w:t xml:space="preserve">M.H.H., </w:t>
            </w:r>
            <w:proofErr w:type="spellStart"/>
            <w:r w:rsidRPr="001E5AFD">
              <w:rPr>
                <w:rFonts w:asciiTheme="majorBidi" w:hAnsiTheme="majorBidi" w:cstheme="majorBidi"/>
                <w:lang w:eastAsia="en-US"/>
              </w:rPr>
              <w:t>Abdelhafez</w:t>
            </w:r>
            <w:proofErr w:type="spellEnd"/>
            <w:r w:rsidRPr="001E5AFD">
              <w:rPr>
                <w:rFonts w:asciiTheme="majorBidi" w:hAnsiTheme="majorBidi" w:cstheme="majorBidi"/>
                <w:lang w:eastAsia="en-US"/>
              </w:rPr>
              <w:t xml:space="preserve">, </w:t>
            </w:r>
            <w:r w:rsidR="00F9681A" w:rsidRPr="001E5AFD">
              <w:rPr>
                <w:rFonts w:asciiTheme="majorBidi" w:hAnsiTheme="majorBidi" w:cstheme="majorBidi"/>
                <w:lang w:eastAsia="en-US"/>
              </w:rPr>
              <w:t xml:space="preserve">A.A., </w:t>
            </w:r>
            <w:proofErr w:type="spellStart"/>
            <w:r w:rsidRPr="001E5AFD">
              <w:rPr>
                <w:rFonts w:asciiTheme="majorBidi" w:hAnsiTheme="majorBidi" w:cstheme="majorBidi"/>
                <w:lang w:eastAsia="en-US"/>
              </w:rPr>
              <w:t>Datta</w:t>
            </w:r>
            <w:proofErr w:type="spellEnd"/>
            <w:r w:rsidRPr="001E5AFD">
              <w:rPr>
                <w:rFonts w:asciiTheme="majorBidi" w:hAnsiTheme="majorBidi" w:cstheme="majorBidi"/>
                <w:lang w:eastAsia="en-US"/>
              </w:rPr>
              <w:t>,</w:t>
            </w:r>
            <w:r w:rsidR="00F9681A" w:rsidRPr="001E5AFD">
              <w:rPr>
                <w:rFonts w:asciiTheme="majorBidi" w:hAnsiTheme="majorBidi" w:cstheme="majorBidi"/>
                <w:lang w:eastAsia="en-US"/>
              </w:rPr>
              <w:t xml:space="preserve"> R. (2021) </w:t>
            </w:r>
            <w:r w:rsidRPr="001E5AFD">
              <w:rPr>
                <w:rFonts w:asciiTheme="majorBidi" w:hAnsiTheme="majorBidi" w:cstheme="majorBidi"/>
                <w:lang w:eastAsia="en-US"/>
              </w:rPr>
              <w:t>Chemical role of α-</w:t>
            </w:r>
            <w:proofErr w:type="spellStart"/>
            <w:r w:rsidRPr="001E5AFD">
              <w:rPr>
                <w:rFonts w:asciiTheme="majorBidi" w:hAnsiTheme="majorBidi" w:cstheme="majorBidi"/>
                <w:lang w:eastAsia="en-US"/>
              </w:rPr>
              <w:t>tocopherol</w:t>
            </w:r>
            <w:proofErr w:type="spellEnd"/>
            <w:r w:rsidRPr="001E5AFD">
              <w:rPr>
                <w:rFonts w:asciiTheme="majorBidi" w:hAnsiTheme="majorBidi" w:cstheme="majorBidi"/>
                <w:lang w:eastAsia="en-US"/>
              </w:rPr>
              <w:t xml:space="preserve"> in salt stress mitigation by improvement in </w:t>
            </w:r>
            <w:proofErr w:type="spellStart"/>
            <w:r w:rsidRPr="001E5AFD">
              <w:rPr>
                <w:rFonts w:asciiTheme="majorBidi" w:hAnsiTheme="majorBidi" w:cstheme="majorBidi"/>
                <w:lang w:eastAsia="en-US"/>
              </w:rPr>
              <w:t>morpho</w:t>
            </w:r>
            <w:proofErr w:type="spellEnd"/>
            <w:r w:rsidRPr="001E5AFD">
              <w:rPr>
                <w:rFonts w:asciiTheme="majorBidi" w:hAnsiTheme="majorBidi" w:cstheme="majorBidi"/>
                <w:lang w:eastAsia="en-US"/>
              </w:rPr>
              <w:t>-physiological attributes of sunflower (</w:t>
            </w:r>
            <w:r w:rsidRPr="001E5AFD">
              <w:rPr>
                <w:rFonts w:asciiTheme="majorBidi" w:hAnsiTheme="majorBidi" w:cstheme="majorBidi"/>
                <w:i/>
                <w:iCs/>
                <w:lang w:eastAsia="en-US"/>
              </w:rPr>
              <w:t xml:space="preserve">Helianthus </w:t>
            </w:r>
            <w:proofErr w:type="spellStart"/>
            <w:r w:rsidRPr="001E5AFD">
              <w:rPr>
                <w:rFonts w:asciiTheme="majorBidi" w:hAnsiTheme="majorBidi" w:cstheme="majorBidi"/>
                <w:i/>
                <w:iCs/>
                <w:lang w:eastAsia="en-US"/>
              </w:rPr>
              <w:t>annuus</w:t>
            </w:r>
            <w:proofErr w:type="spellEnd"/>
            <w:r w:rsidRPr="001E5AFD">
              <w:rPr>
                <w:rFonts w:asciiTheme="majorBidi" w:hAnsiTheme="majorBidi" w:cstheme="majorBidi"/>
                <w:lang w:eastAsia="en-US"/>
              </w:rPr>
              <w:t xml:space="preserve"> L.),</w:t>
            </w:r>
            <w:r w:rsidR="00F9681A" w:rsidRPr="001E5AFD">
              <w:rPr>
                <w:rFonts w:asciiTheme="majorBidi" w:hAnsiTheme="majorBidi" w:cstheme="majorBidi"/>
                <w:lang w:eastAsia="en-US"/>
              </w:rPr>
              <w:t xml:space="preserve"> </w:t>
            </w:r>
            <w:r w:rsidRPr="001E5AFD">
              <w:rPr>
                <w:rFonts w:asciiTheme="majorBidi" w:hAnsiTheme="majorBidi" w:cstheme="majorBidi"/>
                <w:i/>
                <w:iCs/>
                <w:lang w:eastAsia="en-US"/>
              </w:rPr>
              <w:t>Saudi Journal of Biological Sciences</w:t>
            </w:r>
            <w:r w:rsidRPr="001E5AFD">
              <w:rPr>
                <w:rFonts w:asciiTheme="majorBidi" w:hAnsiTheme="majorBidi" w:cstheme="majorBidi"/>
                <w:lang w:eastAsia="en-US"/>
              </w:rPr>
              <w:t>,</w:t>
            </w:r>
            <w:r w:rsidR="00F9681A" w:rsidRPr="001E5AFD">
              <w:rPr>
                <w:rFonts w:asciiTheme="majorBidi" w:hAnsiTheme="majorBidi" w:cstheme="majorBidi"/>
                <w:lang w:eastAsia="en-US"/>
              </w:rPr>
              <w:t xml:space="preserve"> </w:t>
            </w:r>
            <w:hyperlink r:id="rId57" w:history="1">
              <w:r w:rsidR="00C84A7A" w:rsidRPr="001E5AFD">
                <w:rPr>
                  <w:rStyle w:val="Hyperlink"/>
                  <w:rFonts w:asciiTheme="majorBidi" w:hAnsiTheme="majorBidi" w:cstheme="majorBidi"/>
                  <w:lang w:eastAsia="en-US"/>
                </w:rPr>
                <w:t>https://doi.org/10.1016/j.sjbs.2021.11.027</w:t>
              </w:r>
            </w:hyperlink>
            <w:r w:rsidRPr="001E5AFD">
              <w:rPr>
                <w:rFonts w:asciiTheme="majorBidi" w:hAnsiTheme="majorBidi" w:cstheme="majorBidi"/>
                <w:lang w:eastAsia="en-US"/>
              </w:rPr>
              <w:t>.</w:t>
            </w:r>
          </w:p>
        </w:tc>
        <w:tc>
          <w:tcPr>
            <w:tcW w:w="351" w:type="dxa"/>
            <w:gridSpan w:val="2"/>
            <w:shd w:val="clear" w:color="auto" w:fill="auto"/>
          </w:tcPr>
          <w:p w:rsidR="00794E30"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52</w:t>
            </w:r>
          </w:p>
        </w:tc>
      </w:tr>
      <w:tr w:rsidR="00F9681A" w:rsidRPr="00A97837" w:rsidTr="001E5AFD">
        <w:trPr>
          <w:trHeight w:val="775"/>
        </w:trPr>
        <w:tc>
          <w:tcPr>
            <w:tcW w:w="8962" w:type="dxa"/>
            <w:shd w:val="clear" w:color="auto" w:fill="auto"/>
          </w:tcPr>
          <w:p w:rsidR="00C84A7A" w:rsidRPr="00C84A7A" w:rsidRDefault="00F9681A" w:rsidP="001E5AFD">
            <w:pPr>
              <w:bidi w:val="0"/>
              <w:jc w:val="both"/>
              <w:rPr>
                <w:rFonts w:asciiTheme="majorBidi" w:hAnsiTheme="majorBidi" w:cstheme="majorBidi"/>
              </w:rPr>
            </w:pPr>
            <w:proofErr w:type="spellStart"/>
            <w:r w:rsidRPr="005C7948">
              <w:rPr>
                <w:rFonts w:asciiTheme="majorBidi" w:hAnsiTheme="majorBidi" w:cstheme="majorBidi"/>
                <w:lang w:eastAsia="en-US"/>
              </w:rPr>
              <w:t>Tolba</w:t>
            </w:r>
            <w:proofErr w:type="spellEnd"/>
            <w:r w:rsidRPr="005C7948">
              <w:rPr>
                <w:rFonts w:asciiTheme="majorBidi" w:hAnsiTheme="majorBidi" w:cstheme="majorBidi"/>
                <w:lang w:eastAsia="en-US"/>
              </w:rPr>
              <w:t xml:space="preserve">, M., </w:t>
            </w:r>
            <w:proofErr w:type="spellStart"/>
            <w:r w:rsidRPr="005C7948">
              <w:rPr>
                <w:rFonts w:asciiTheme="majorBidi" w:hAnsiTheme="majorBidi" w:cstheme="majorBidi"/>
                <w:lang w:eastAsia="en-US"/>
              </w:rPr>
              <w:t>Farid</w:t>
            </w:r>
            <w:proofErr w:type="spellEnd"/>
            <w:r w:rsidRPr="005C7948">
              <w:rPr>
                <w:rFonts w:asciiTheme="majorBidi" w:hAnsiTheme="majorBidi" w:cstheme="majorBidi"/>
                <w:lang w:eastAsia="en-US"/>
              </w:rPr>
              <w:t>, I., Siam, H., Abbas, M., Mohamed, I., Mahmoud, S., El-</w:t>
            </w:r>
            <w:proofErr w:type="spellStart"/>
            <w:r w:rsidRPr="005C7948">
              <w:rPr>
                <w:rFonts w:asciiTheme="majorBidi" w:hAnsiTheme="majorBidi" w:cstheme="majorBidi"/>
                <w:lang w:eastAsia="en-US"/>
              </w:rPr>
              <w:t>Sayed</w:t>
            </w:r>
            <w:proofErr w:type="spellEnd"/>
            <w:r w:rsidRPr="005C7948">
              <w:rPr>
                <w:rFonts w:asciiTheme="majorBidi" w:hAnsiTheme="majorBidi" w:cstheme="majorBidi"/>
                <w:lang w:eastAsia="en-US"/>
              </w:rPr>
              <w:t>, A. (2021). Integrated Management of K -Additives to Improve the Productivity of Zucchini Plants Grown on a Poor Fertile Sandy Soil. </w:t>
            </w:r>
            <w:r w:rsidRPr="00C84A7A">
              <w:rPr>
                <w:rFonts w:asciiTheme="majorBidi" w:hAnsiTheme="majorBidi" w:cstheme="majorBidi"/>
                <w:i/>
                <w:iCs/>
                <w:lang w:eastAsia="en-US"/>
              </w:rPr>
              <w:t>Egyptian Journal of Soil Science</w:t>
            </w:r>
            <w:r w:rsidRPr="005C7948">
              <w:rPr>
                <w:rFonts w:asciiTheme="majorBidi" w:hAnsiTheme="majorBidi" w:cstheme="majorBidi"/>
                <w:lang w:eastAsia="en-US"/>
              </w:rPr>
              <w:t xml:space="preserve">, 61(3), 355-365. </w:t>
            </w:r>
            <w:hyperlink r:id="rId58" w:history="1">
              <w:r w:rsidR="00C84A7A" w:rsidRPr="00B02829">
                <w:rPr>
                  <w:rStyle w:val="Hyperlink"/>
                  <w:rFonts w:asciiTheme="majorBidi" w:hAnsiTheme="majorBidi" w:cstheme="majorBidi"/>
                  <w:lang w:eastAsia="en-US"/>
                </w:rPr>
                <w:t>https://doi.org/10.21608/ejss.2021.99643.1472</w:t>
              </w:r>
            </w:hyperlink>
          </w:p>
        </w:tc>
        <w:tc>
          <w:tcPr>
            <w:tcW w:w="351" w:type="dxa"/>
            <w:gridSpan w:val="2"/>
            <w:shd w:val="clear" w:color="auto" w:fill="auto"/>
          </w:tcPr>
          <w:p w:rsidR="00F9681A"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53</w:t>
            </w:r>
          </w:p>
        </w:tc>
      </w:tr>
      <w:tr w:rsidR="00F9681A" w:rsidRPr="00A97837" w:rsidTr="005155A8">
        <w:trPr>
          <w:trHeight w:val="1486"/>
        </w:trPr>
        <w:tc>
          <w:tcPr>
            <w:tcW w:w="8962" w:type="dxa"/>
            <w:shd w:val="clear" w:color="auto" w:fill="auto"/>
          </w:tcPr>
          <w:p w:rsidR="00F9681A" w:rsidRPr="00F9681A" w:rsidRDefault="00F9681A" w:rsidP="001E5AFD">
            <w:pPr>
              <w:bidi w:val="0"/>
              <w:jc w:val="both"/>
              <w:rPr>
                <w:rFonts w:asciiTheme="majorBidi" w:hAnsiTheme="majorBidi" w:cstheme="majorBidi"/>
                <w:color w:val="333333"/>
                <w:lang w:eastAsia="en-US"/>
              </w:rPr>
            </w:pPr>
            <w:proofErr w:type="spellStart"/>
            <w:r w:rsidRPr="00F9681A">
              <w:rPr>
                <w:rFonts w:asciiTheme="majorBidi" w:hAnsiTheme="majorBidi" w:cstheme="majorBidi"/>
                <w:color w:val="000033"/>
              </w:rPr>
              <w:t>Farid</w:t>
            </w:r>
            <w:proofErr w:type="spellEnd"/>
            <w:r w:rsidRPr="00F9681A">
              <w:rPr>
                <w:rFonts w:asciiTheme="majorBidi" w:hAnsiTheme="majorBidi" w:cstheme="majorBidi"/>
                <w:color w:val="000033"/>
              </w:rPr>
              <w:t xml:space="preserve">, I.M., Siam, H.S., Abbas, M.H.H., Mohamed, I., Mahmoud, S.A., </w:t>
            </w:r>
            <w:proofErr w:type="spellStart"/>
            <w:r w:rsidRPr="00F9681A">
              <w:rPr>
                <w:rFonts w:asciiTheme="majorBidi" w:hAnsiTheme="majorBidi" w:cstheme="majorBidi"/>
                <w:color w:val="000033"/>
              </w:rPr>
              <w:t>Tolba</w:t>
            </w:r>
            <w:proofErr w:type="spellEnd"/>
            <w:r w:rsidRPr="00F9681A">
              <w:rPr>
                <w:rFonts w:asciiTheme="majorBidi" w:hAnsiTheme="majorBidi" w:cstheme="majorBidi"/>
                <w:color w:val="000033"/>
              </w:rPr>
              <w:t xml:space="preserve">, M., Abbas, H.H., Yang, X., Antoniadis, V., </w:t>
            </w:r>
            <w:proofErr w:type="spellStart"/>
            <w:r w:rsidRPr="00F9681A">
              <w:rPr>
                <w:rFonts w:asciiTheme="majorBidi" w:hAnsiTheme="majorBidi" w:cstheme="majorBidi"/>
                <w:color w:val="000033"/>
              </w:rPr>
              <w:t>Rinklebe</w:t>
            </w:r>
            <w:proofErr w:type="spellEnd"/>
            <w:r w:rsidRPr="00F9681A">
              <w:rPr>
                <w:rFonts w:asciiTheme="majorBidi" w:hAnsiTheme="majorBidi" w:cstheme="majorBidi"/>
                <w:color w:val="000033"/>
              </w:rPr>
              <w:t xml:space="preserve">, J., </w:t>
            </w:r>
            <w:proofErr w:type="spellStart"/>
            <w:r w:rsidRPr="00F9681A">
              <w:rPr>
                <w:rFonts w:asciiTheme="majorBidi" w:hAnsiTheme="majorBidi" w:cstheme="majorBidi"/>
                <w:color w:val="000033"/>
              </w:rPr>
              <w:t>Shaheen</w:t>
            </w:r>
            <w:proofErr w:type="spellEnd"/>
            <w:r w:rsidRPr="00F9681A">
              <w:rPr>
                <w:rFonts w:asciiTheme="majorBidi" w:hAnsiTheme="majorBidi" w:cstheme="majorBidi"/>
                <w:color w:val="000033"/>
              </w:rPr>
              <w:t xml:space="preserve">, S.M. (2022) Co-composted </w:t>
            </w:r>
            <w:proofErr w:type="spellStart"/>
            <w:r w:rsidRPr="00F9681A">
              <w:rPr>
                <w:rFonts w:asciiTheme="majorBidi" w:hAnsiTheme="majorBidi" w:cstheme="majorBidi"/>
                <w:color w:val="000033"/>
              </w:rPr>
              <w:t>biochar</w:t>
            </w:r>
            <w:proofErr w:type="spellEnd"/>
            <w:r w:rsidRPr="00F9681A">
              <w:rPr>
                <w:rFonts w:asciiTheme="majorBidi" w:hAnsiTheme="majorBidi" w:cstheme="majorBidi"/>
                <w:color w:val="000033"/>
              </w:rPr>
              <w:t xml:space="preserve"> derived from rice straw and sugarcane bagasse improved soil properties, carbon balance, and zucchini growth in a sandy soil: A trial for enhancing the health of low fertile arid soils. </w:t>
            </w:r>
            <w:r w:rsidRPr="00C84A7A">
              <w:rPr>
                <w:rFonts w:asciiTheme="majorBidi" w:hAnsiTheme="majorBidi" w:cstheme="majorBidi"/>
                <w:i/>
                <w:iCs/>
                <w:color w:val="000033"/>
              </w:rPr>
              <w:t>Chemosphere</w:t>
            </w:r>
            <w:r w:rsidRPr="00F9681A">
              <w:rPr>
                <w:rFonts w:asciiTheme="majorBidi" w:hAnsiTheme="majorBidi" w:cstheme="majorBidi"/>
                <w:color w:val="000033"/>
              </w:rPr>
              <w:t xml:space="preserve"> 292, 133389. </w:t>
            </w:r>
            <w:hyperlink r:id="rId59" w:tgtFrame="_blank" w:tooltip="Persistent link using digital object identifier" w:history="1">
              <w:r w:rsidRPr="009A6149">
                <w:rPr>
                  <w:rStyle w:val="Hyperlink"/>
                  <w:rFonts w:asciiTheme="majorBidi" w:hAnsiTheme="majorBidi" w:cstheme="majorBidi"/>
                  <w:lang w:eastAsia="en-US"/>
                </w:rPr>
                <w:t>https://doi.org/10.1016/j.chemosphere.2021.133389</w:t>
              </w:r>
            </w:hyperlink>
            <w:r w:rsidR="000F7CF2" w:rsidRPr="00F9681A">
              <w:rPr>
                <w:rFonts w:asciiTheme="majorBidi" w:hAnsiTheme="majorBidi" w:cstheme="majorBidi"/>
                <w:color w:val="2E2E2E"/>
              </w:rPr>
              <w:t xml:space="preserve"> </w:t>
            </w:r>
          </w:p>
        </w:tc>
        <w:tc>
          <w:tcPr>
            <w:tcW w:w="351" w:type="dxa"/>
            <w:gridSpan w:val="2"/>
            <w:shd w:val="clear" w:color="auto" w:fill="auto"/>
          </w:tcPr>
          <w:p w:rsidR="00F9681A" w:rsidRPr="00A97837" w:rsidRDefault="00C84A7A" w:rsidP="00A97837">
            <w:pPr>
              <w:pStyle w:val="Heading5"/>
              <w:bidi w:val="0"/>
              <w:spacing w:before="0"/>
              <w:ind w:right="-360"/>
              <w:rPr>
                <w:rFonts w:asciiTheme="majorBidi" w:hAnsiTheme="majorBidi" w:cstheme="majorBidi"/>
                <w:color w:val="auto"/>
              </w:rPr>
            </w:pPr>
            <w:r>
              <w:rPr>
                <w:rFonts w:asciiTheme="majorBidi" w:hAnsiTheme="majorBidi" w:cstheme="majorBidi"/>
                <w:color w:val="auto"/>
              </w:rPr>
              <w:t>54</w:t>
            </w:r>
          </w:p>
        </w:tc>
      </w:tr>
      <w:tr w:rsidR="00891CEA" w:rsidRPr="00A97837" w:rsidTr="005155A8">
        <w:trPr>
          <w:trHeight w:val="1486"/>
        </w:trPr>
        <w:tc>
          <w:tcPr>
            <w:tcW w:w="8962" w:type="dxa"/>
            <w:shd w:val="clear" w:color="auto" w:fill="auto"/>
          </w:tcPr>
          <w:p w:rsidR="00891CEA" w:rsidRPr="00891CEA" w:rsidRDefault="00891CEA" w:rsidP="001E5AFD">
            <w:pPr>
              <w:suppressAutoHyphens w:val="0"/>
              <w:autoSpaceDE w:val="0"/>
              <w:autoSpaceDN w:val="0"/>
              <w:bidi w:val="0"/>
              <w:adjustRightInd w:val="0"/>
              <w:jc w:val="both"/>
              <w:rPr>
                <w:rFonts w:asciiTheme="majorBidi" w:hAnsiTheme="majorBidi" w:cstheme="majorBidi"/>
                <w:color w:val="0081AD"/>
                <w:lang w:eastAsia="en-US"/>
              </w:rPr>
            </w:pPr>
            <w:proofErr w:type="spellStart"/>
            <w:r w:rsidRPr="003C583D">
              <w:rPr>
                <w:rFonts w:asciiTheme="majorBidi" w:hAnsiTheme="majorBidi" w:cstheme="majorBidi"/>
                <w:color w:val="000000"/>
                <w:lang w:eastAsia="en-US"/>
              </w:rPr>
              <w:t>Dianatmanesh</w:t>
            </w:r>
            <w:proofErr w:type="spellEnd"/>
            <w:r>
              <w:rPr>
                <w:rFonts w:asciiTheme="majorBidi" w:hAnsiTheme="majorBidi" w:cstheme="majorBidi"/>
                <w:color w:val="000000"/>
                <w:lang w:eastAsia="en-US"/>
              </w:rPr>
              <w:t>, M.</w:t>
            </w:r>
            <w:r w:rsidRPr="003C583D">
              <w:rPr>
                <w:rFonts w:asciiTheme="majorBidi" w:hAnsiTheme="majorBidi" w:cstheme="majorBidi"/>
                <w:color w:val="000000"/>
                <w:lang w:eastAsia="en-US"/>
              </w:rPr>
              <w:t xml:space="preserve">, </w:t>
            </w:r>
            <w:proofErr w:type="spellStart"/>
            <w:r w:rsidRPr="003C583D">
              <w:rPr>
                <w:rFonts w:asciiTheme="majorBidi" w:hAnsiTheme="majorBidi" w:cstheme="majorBidi"/>
                <w:color w:val="000000"/>
                <w:lang w:eastAsia="en-US"/>
              </w:rPr>
              <w:t>Kazemeini</w:t>
            </w:r>
            <w:proofErr w:type="spellEnd"/>
            <w:r>
              <w:rPr>
                <w:rFonts w:asciiTheme="majorBidi" w:hAnsiTheme="majorBidi" w:cstheme="majorBidi"/>
                <w:color w:val="000000"/>
                <w:lang w:eastAsia="en-US"/>
              </w:rPr>
              <w:t>, S.A.,</w:t>
            </w:r>
            <w:r w:rsidRPr="003C583D">
              <w:rPr>
                <w:rFonts w:asciiTheme="majorBidi" w:hAnsiTheme="majorBidi" w:cstheme="majorBidi"/>
                <w:color w:val="000000"/>
                <w:lang w:eastAsia="en-US"/>
              </w:rPr>
              <w:t xml:space="preserve"> </w:t>
            </w:r>
            <w:proofErr w:type="spellStart"/>
            <w:r w:rsidRPr="003C583D">
              <w:rPr>
                <w:rFonts w:asciiTheme="majorBidi" w:hAnsiTheme="majorBidi" w:cstheme="majorBidi"/>
                <w:color w:val="000000"/>
                <w:lang w:eastAsia="en-US"/>
              </w:rPr>
              <w:t>Bahrani</w:t>
            </w:r>
            <w:proofErr w:type="spellEnd"/>
            <w:r>
              <w:rPr>
                <w:rFonts w:asciiTheme="majorBidi" w:hAnsiTheme="majorBidi" w:cstheme="majorBidi"/>
                <w:color w:val="000000"/>
                <w:lang w:eastAsia="en-US"/>
              </w:rPr>
              <w:t xml:space="preserve">, M.J., </w:t>
            </w:r>
            <w:proofErr w:type="spellStart"/>
            <w:r w:rsidRPr="003C583D">
              <w:rPr>
                <w:rFonts w:asciiTheme="majorBidi" w:hAnsiTheme="majorBidi" w:cstheme="majorBidi"/>
                <w:color w:val="000000"/>
                <w:lang w:eastAsia="en-US"/>
              </w:rPr>
              <w:t>Shakeri</w:t>
            </w:r>
            <w:proofErr w:type="spellEnd"/>
            <w:r>
              <w:rPr>
                <w:rFonts w:asciiTheme="majorBidi" w:hAnsiTheme="majorBidi" w:cstheme="majorBidi"/>
                <w:color w:val="000000"/>
                <w:lang w:eastAsia="en-US"/>
              </w:rPr>
              <w:t>, E.,</w:t>
            </w:r>
            <w:r w:rsidRPr="003C583D">
              <w:rPr>
                <w:rFonts w:asciiTheme="majorBidi" w:hAnsiTheme="majorBidi" w:cstheme="majorBidi"/>
                <w:color w:val="000000"/>
                <w:lang w:eastAsia="en-US"/>
              </w:rPr>
              <w:t xml:space="preserve"> </w:t>
            </w:r>
            <w:proofErr w:type="spellStart"/>
            <w:r w:rsidRPr="003C583D">
              <w:rPr>
                <w:rFonts w:asciiTheme="majorBidi" w:hAnsiTheme="majorBidi" w:cstheme="majorBidi"/>
                <w:color w:val="000000"/>
                <w:lang w:eastAsia="en-US"/>
              </w:rPr>
              <w:t>Alinia</w:t>
            </w:r>
            <w:proofErr w:type="spellEnd"/>
            <w:r>
              <w:rPr>
                <w:rFonts w:asciiTheme="majorBidi" w:hAnsiTheme="majorBidi" w:cstheme="majorBidi"/>
                <w:color w:val="000000"/>
                <w:lang w:eastAsia="en-US"/>
              </w:rPr>
              <w:t>, M.,</w:t>
            </w:r>
            <w:r w:rsidRPr="003C583D">
              <w:rPr>
                <w:rFonts w:asciiTheme="majorBidi" w:hAnsiTheme="majorBidi" w:cstheme="majorBidi"/>
                <w:color w:val="000000"/>
                <w:lang w:eastAsia="en-US"/>
              </w:rPr>
              <w:t xml:space="preserve"> </w:t>
            </w:r>
            <w:proofErr w:type="spellStart"/>
            <w:r w:rsidRPr="003C583D">
              <w:rPr>
                <w:rFonts w:asciiTheme="majorBidi" w:hAnsiTheme="majorBidi" w:cstheme="majorBidi"/>
                <w:color w:val="000000"/>
                <w:lang w:eastAsia="en-US"/>
              </w:rPr>
              <w:t>Amjad</w:t>
            </w:r>
            <w:proofErr w:type="spellEnd"/>
            <w:r>
              <w:rPr>
                <w:rFonts w:asciiTheme="majorBidi" w:hAnsiTheme="majorBidi" w:cstheme="majorBidi"/>
                <w:color w:val="000000"/>
                <w:lang w:eastAsia="en-US"/>
              </w:rPr>
              <w:t>, S.F.,</w:t>
            </w:r>
            <w:r w:rsidRPr="003C583D">
              <w:rPr>
                <w:rFonts w:asciiTheme="majorBidi" w:hAnsiTheme="majorBidi" w:cstheme="majorBidi"/>
                <w:color w:val="000000"/>
                <w:lang w:eastAsia="en-US"/>
              </w:rPr>
              <w:t xml:space="preserve"> </w:t>
            </w:r>
            <w:proofErr w:type="spellStart"/>
            <w:r w:rsidRPr="003C583D">
              <w:rPr>
                <w:rFonts w:asciiTheme="majorBidi" w:hAnsiTheme="majorBidi" w:cstheme="majorBidi"/>
                <w:color w:val="000000"/>
                <w:lang w:eastAsia="en-US"/>
              </w:rPr>
              <w:t>Mansoora</w:t>
            </w:r>
            <w:proofErr w:type="spellEnd"/>
            <w:r>
              <w:rPr>
                <w:rFonts w:asciiTheme="majorBidi" w:hAnsiTheme="majorBidi" w:cstheme="majorBidi"/>
                <w:color w:val="0081AD"/>
                <w:lang w:eastAsia="en-US"/>
              </w:rPr>
              <w:t xml:space="preserve">, </w:t>
            </w:r>
            <w:r w:rsidRPr="00891CEA">
              <w:rPr>
                <w:rFonts w:asciiTheme="majorBidi" w:hAnsiTheme="majorBidi" w:cstheme="majorBidi"/>
                <w:lang w:eastAsia="en-US"/>
              </w:rPr>
              <w:t xml:space="preserve">N.,  </w:t>
            </w:r>
            <w:proofErr w:type="spellStart"/>
            <w:r w:rsidRPr="00891CEA">
              <w:rPr>
                <w:rFonts w:asciiTheme="majorBidi" w:hAnsiTheme="majorBidi" w:cstheme="majorBidi"/>
                <w:lang w:eastAsia="en-US"/>
              </w:rPr>
              <w:t>Poczai</w:t>
            </w:r>
            <w:proofErr w:type="spellEnd"/>
            <w:r w:rsidRPr="00891CEA">
              <w:rPr>
                <w:rFonts w:asciiTheme="majorBidi" w:hAnsiTheme="majorBidi" w:cstheme="majorBidi"/>
                <w:lang w:eastAsia="en-US"/>
              </w:rPr>
              <w:t xml:space="preserve">, P., </w:t>
            </w:r>
            <w:proofErr w:type="spellStart"/>
            <w:r w:rsidRPr="00891CEA">
              <w:rPr>
                <w:rFonts w:asciiTheme="majorBidi" w:hAnsiTheme="majorBidi" w:cstheme="majorBidi"/>
                <w:lang w:eastAsia="en-US"/>
              </w:rPr>
              <w:t>Lalarukh</w:t>
            </w:r>
            <w:proofErr w:type="spellEnd"/>
            <w:r w:rsidRPr="00891CEA">
              <w:rPr>
                <w:rFonts w:asciiTheme="majorBidi" w:hAnsiTheme="majorBidi" w:cstheme="majorBidi"/>
                <w:lang w:eastAsia="en-US"/>
              </w:rPr>
              <w:t xml:space="preserve">, I., Abbas, M.H.H.,  </w:t>
            </w:r>
            <w:proofErr w:type="spellStart"/>
            <w:r w:rsidRPr="00891CEA">
              <w:rPr>
                <w:rFonts w:asciiTheme="majorBidi" w:hAnsiTheme="majorBidi" w:cstheme="majorBidi"/>
                <w:lang w:eastAsia="en-US"/>
              </w:rPr>
              <w:t>Abdelhafez</w:t>
            </w:r>
            <w:proofErr w:type="spellEnd"/>
            <w:r w:rsidRPr="00891CEA">
              <w:rPr>
                <w:rFonts w:asciiTheme="majorBidi" w:hAnsiTheme="majorBidi" w:cstheme="majorBidi"/>
                <w:lang w:eastAsia="en-US"/>
              </w:rPr>
              <w:t xml:space="preserve"> A.A.,  </w:t>
            </w:r>
            <w:proofErr w:type="spellStart"/>
            <w:r w:rsidRPr="00891CEA">
              <w:rPr>
                <w:rFonts w:asciiTheme="majorBidi" w:hAnsiTheme="majorBidi" w:cstheme="majorBidi"/>
                <w:lang w:eastAsia="en-US"/>
              </w:rPr>
              <w:t>Hamed</w:t>
            </w:r>
            <w:proofErr w:type="spellEnd"/>
            <w:r w:rsidRPr="00891CEA">
              <w:rPr>
                <w:rFonts w:asciiTheme="majorBidi" w:hAnsiTheme="majorBidi" w:cstheme="majorBidi"/>
                <w:lang w:eastAsia="en-US"/>
              </w:rPr>
              <w:t xml:space="preserve">, M.H. (2022) Yield and yield components of common bean as influenced by wheat residue and nitrogen rates under water deficit conditions. </w:t>
            </w:r>
            <w:r w:rsidRPr="00C171AA">
              <w:rPr>
                <w:rFonts w:asciiTheme="majorBidi" w:hAnsiTheme="majorBidi" w:cstheme="majorBidi"/>
                <w:i/>
                <w:iCs/>
                <w:lang w:eastAsia="en-US"/>
              </w:rPr>
              <w:t>Environmental Technology &amp; Innovation</w:t>
            </w:r>
            <w:r w:rsidRPr="00891CEA">
              <w:rPr>
                <w:rFonts w:asciiTheme="majorBidi" w:hAnsiTheme="majorBidi" w:cstheme="majorBidi"/>
                <w:lang w:eastAsia="en-US"/>
              </w:rPr>
              <w:t xml:space="preserve"> 28 102549. </w:t>
            </w:r>
            <w:hyperlink r:id="rId60" w:history="1">
              <w:r w:rsidRPr="00B81A1D">
                <w:rPr>
                  <w:rStyle w:val="Hyperlink"/>
                  <w:rFonts w:asciiTheme="majorBidi" w:hAnsiTheme="majorBidi" w:cstheme="majorBidi"/>
                  <w:lang w:eastAsia="en-US"/>
                </w:rPr>
                <w:t>https://doi.org/10.1016/j.eti.2022.102549</w:t>
              </w:r>
            </w:hyperlink>
          </w:p>
        </w:tc>
        <w:tc>
          <w:tcPr>
            <w:tcW w:w="351" w:type="dxa"/>
            <w:gridSpan w:val="2"/>
            <w:shd w:val="clear" w:color="auto" w:fill="auto"/>
          </w:tcPr>
          <w:p w:rsidR="00891CEA" w:rsidRDefault="00891CEA"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55</w:t>
            </w:r>
          </w:p>
        </w:tc>
      </w:tr>
      <w:tr w:rsidR="00891CEA" w:rsidRPr="00A97837" w:rsidTr="005155A8">
        <w:trPr>
          <w:trHeight w:val="1486"/>
        </w:trPr>
        <w:tc>
          <w:tcPr>
            <w:tcW w:w="8962" w:type="dxa"/>
            <w:shd w:val="clear" w:color="auto" w:fill="auto"/>
          </w:tcPr>
          <w:p w:rsidR="00C171AA" w:rsidRPr="00F9681A" w:rsidRDefault="00C171AA" w:rsidP="001E5AFD">
            <w:pPr>
              <w:suppressAutoHyphens w:val="0"/>
              <w:autoSpaceDE w:val="0"/>
              <w:autoSpaceDN w:val="0"/>
              <w:bidi w:val="0"/>
              <w:adjustRightInd w:val="0"/>
              <w:jc w:val="both"/>
              <w:rPr>
                <w:rFonts w:asciiTheme="majorBidi" w:hAnsiTheme="majorBidi" w:cstheme="majorBidi"/>
                <w:color w:val="000033"/>
              </w:rPr>
            </w:pPr>
            <w:proofErr w:type="spellStart"/>
            <w:r w:rsidRPr="00C171AA">
              <w:rPr>
                <w:lang w:eastAsia="en-US"/>
              </w:rPr>
              <w:t>Lalarukh</w:t>
            </w:r>
            <w:proofErr w:type="spellEnd"/>
            <w:r>
              <w:rPr>
                <w:lang w:eastAsia="en-US"/>
              </w:rPr>
              <w:t>,</w:t>
            </w:r>
            <w:r w:rsidRPr="00C171AA">
              <w:rPr>
                <w:lang w:eastAsia="en-US"/>
              </w:rPr>
              <w:t xml:space="preserve"> I</w:t>
            </w:r>
            <w:r>
              <w:rPr>
                <w:lang w:eastAsia="en-US"/>
              </w:rPr>
              <w:t>.</w:t>
            </w:r>
            <w:r w:rsidRPr="00C171AA">
              <w:rPr>
                <w:lang w:eastAsia="en-US"/>
              </w:rPr>
              <w:t>, Al-</w:t>
            </w:r>
            <w:proofErr w:type="spellStart"/>
            <w:r w:rsidRPr="00C171AA">
              <w:rPr>
                <w:lang w:eastAsia="en-US"/>
              </w:rPr>
              <w:t>Dhumri</w:t>
            </w:r>
            <w:proofErr w:type="spellEnd"/>
            <w:r>
              <w:rPr>
                <w:lang w:eastAsia="en-US"/>
              </w:rPr>
              <w:t>,</w:t>
            </w:r>
            <w:r w:rsidRPr="00C171AA">
              <w:rPr>
                <w:lang w:eastAsia="en-US"/>
              </w:rPr>
              <w:t xml:space="preserve"> S</w:t>
            </w:r>
            <w:r>
              <w:rPr>
                <w:lang w:eastAsia="en-US"/>
              </w:rPr>
              <w:t>.</w:t>
            </w:r>
            <w:r w:rsidRPr="00C171AA">
              <w:rPr>
                <w:lang w:eastAsia="en-US"/>
              </w:rPr>
              <w:t>A</w:t>
            </w:r>
            <w:r>
              <w:rPr>
                <w:lang w:eastAsia="en-US"/>
              </w:rPr>
              <w:t>.</w:t>
            </w:r>
            <w:r w:rsidRPr="00C171AA">
              <w:rPr>
                <w:lang w:eastAsia="en-US"/>
              </w:rPr>
              <w:t>,</w:t>
            </w:r>
            <w:r>
              <w:rPr>
                <w:lang w:eastAsia="en-US"/>
              </w:rPr>
              <w:t xml:space="preserve"> </w:t>
            </w:r>
            <w:r w:rsidRPr="00C171AA">
              <w:rPr>
                <w:lang w:eastAsia="en-US"/>
              </w:rPr>
              <w:t>Al-</w:t>
            </w:r>
            <w:proofErr w:type="spellStart"/>
            <w:r w:rsidRPr="00C171AA">
              <w:rPr>
                <w:lang w:eastAsia="en-US"/>
              </w:rPr>
              <w:t>Ani</w:t>
            </w:r>
            <w:proofErr w:type="spellEnd"/>
            <w:r>
              <w:rPr>
                <w:lang w:eastAsia="en-US"/>
              </w:rPr>
              <w:t>,</w:t>
            </w:r>
            <w:r w:rsidRPr="00C171AA">
              <w:rPr>
                <w:lang w:eastAsia="en-US"/>
              </w:rPr>
              <w:t xml:space="preserve"> L</w:t>
            </w:r>
            <w:r>
              <w:rPr>
                <w:lang w:eastAsia="en-US"/>
              </w:rPr>
              <w:t>.</w:t>
            </w:r>
            <w:r w:rsidRPr="00C171AA">
              <w:rPr>
                <w:lang w:eastAsia="en-US"/>
              </w:rPr>
              <w:t>K</w:t>
            </w:r>
            <w:r>
              <w:rPr>
                <w:lang w:eastAsia="en-US"/>
              </w:rPr>
              <w:t>.</w:t>
            </w:r>
            <w:r w:rsidRPr="00C171AA">
              <w:rPr>
                <w:lang w:eastAsia="en-US"/>
              </w:rPr>
              <w:t>T</w:t>
            </w:r>
            <w:r>
              <w:rPr>
                <w:lang w:eastAsia="en-US"/>
              </w:rPr>
              <w:t>.</w:t>
            </w:r>
            <w:r w:rsidRPr="00C171AA">
              <w:rPr>
                <w:lang w:eastAsia="en-US"/>
              </w:rPr>
              <w:t xml:space="preserve">, </w:t>
            </w:r>
            <w:proofErr w:type="spellStart"/>
            <w:r w:rsidRPr="00C171AA">
              <w:rPr>
                <w:lang w:eastAsia="en-US"/>
              </w:rPr>
              <w:t>Hussain</w:t>
            </w:r>
            <w:proofErr w:type="spellEnd"/>
            <w:r>
              <w:rPr>
                <w:lang w:eastAsia="en-US"/>
              </w:rPr>
              <w:t>,</w:t>
            </w:r>
            <w:r w:rsidRPr="00C171AA">
              <w:rPr>
                <w:lang w:eastAsia="en-US"/>
              </w:rPr>
              <w:t xml:space="preserve"> R</w:t>
            </w:r>
            <w:r>
              <w:rPr>
                <w:lang w:eastAsia="en-US"/>
              </w:rPr>
              <w:t>.</w:t>
            </w:r>
            <w:r w:rsidRPr="00C171AA">
              <w:rPr>
                <w:lang w:eastAsia="en-US"/>
              </w:rPr>
              <w:t xml:space="preserve">, Al </w:t>
            </w:r>
            <w:proofErr w:type="spellStart"/>
            <w:r w:rsidRPr="00C171AA">
              <w:rPr>
                <w:lang w:eastAsia="en-US"/>
              </w:rPr>
              <w:t>Mutairi</w:t>
            </w:r>
            <w:proofErr w:type="spellEnd"/>
            <w:r>
              <w:rPr>
                <w:lang w:eastAsia="en-US"/>
              </w:rPr>
              <w:t>,</w:t>
            </w:r>
            <w:r w:rsidRPr="00C171AA">
              <w:rPr>
                <w:lang w:eastAsia="en-US"/>
              </w:rPr>
              <w:t xml:space="preserve"> K</w:t>
            </w:r>
            <w:r>
              <w:rPr>
                <w:lang w:eastAsia="en-US"/>
              </w:rPr>
              <w:t>.</w:t>
            </w:r>
            <w:r w:rsidRPr="00C171AA">
              <w:rPr>
                <w:lang w:eastAsia="en-US"/>
              </w:rPr>
              <w:t>A</w:t>
            </w:r>
            <w:r>
              <w:rPr>
                <w:lang w:eastAsia="en-US"/>
              </w:rPr>
              <w:t>.</w:t>
            </w:r>
            <w:r w:rsidRPr="00C171AA">
              <w:rPr>
                <w:lang w:eastAsia="en-US"/>
              </w:rPr>
              <w:t>,</w:t>
            </w:r>
            <w:r>
              <w:rPr>
                <w:lang w:eastAsia="en-US"/>
              </w:rPr>
              <w:t xml:space="preserve"> </w:t>
            </w:r>
            <w:proofErr w:type="spellStart"/>
            <w:r w:rsidRPr="00C171AA">
              <w:rPr>
                <w:lang w:eastAsia="en-US"/>
              </w:rPr>
              <w:t>Mansoora</w:t>
            </w:r>
            <w:proofErr w:type="spellEnd"/>
            <w:r>
              <w:rPr>
                <w:lang w:eastAsia="en-US"/>
              </w:rPr>
              <w:t>,</w:t>
            </w:r>
            <w:r w:rsidRPr="00C171AA">
              <w:rPr>
                <w:lang w:eastAsia="en-US"/>
              </w:rPr>
              <w:t xml:space="preserve"> N</w:t>
            </w:r>
            <w:r>
              <w:rPr>
                <w:lang w:eastAsia="en-US"/>
              </w:rPr>
              <w:t>.</w:t>
            </w:r>
            <w:r w:rsidRPr="00C171AA">
              <w:rPr>
                <w:lang w:eastAsia="en-US"/>
              </w:rPr>
              <w:t xml:space="preserve">, </w:t>
            </w:r>
            <w:proofErr w:type="spellStart"/>
            <w:r w:rsidRPr="00C171AA">
              <w:rPr>
                <w:lang w:eastAsia="en-US"/>
              </w:rPr>
              <w:t>Amjad</w:t>
            </w:r>
            <w:proofErr w:type="spellEnd"/>
            <w:r>
              <w:rPr>
                <w:lang w:eastAsia="en-US"/>
              </w:rPr>
              <w:t>,</w:t>
            </w:r>
            <w:r w:rsidRPr="00C171AA">
              <w:rPr>
                <w:lang w:eastAsia="en-US"/>
              </w:rPr>
              <w:t xml:space="preserve"> S</w:t>
            </w:r>
            <w:r>
              <w:rPr>
                <w:lang w:eastAsia="en-US"/>
              </w:rPr>
              <w:t>.</w:t>
            </w:r>
            <w:r w:rsidRPr="00C171AA">
              <w:rPr>
                <w:lang w:eastAsia="en-US"/>
              </w:rPr>
              <w:t>F</w:t>
            </w:r>
            <w:r>
              <w:rPr>
                <w:lang w:eastAsia="en-US"/>
              </w:rPr>
              <w:t>.</w:t>
            </w:r>
            <w:r w:rsidRPr="00C171AA">
              <w:rPr>
                <w:lang w:eastAsia="en-US"/>
              </w:rPr>
              <w:t>, Abbas</w:t>
            </w:r>
            <w:r>
              <w:rPr>
                <w:lang w:eastAsia="en-US"/>
              </w:rPr>
              <w:t>,</w:t>
            </w:r>
            <w:r w:rsidRPr="00C171AA">
              <w:rPr>
                <w:lang w:eastAsia="en-US"/>
              </w:rPr>
              <w:t xml:space="preserve"> M</w:t>
            </w:r>
            <w:r>
              <w:rPr>
                <w:lang w:eastAsia="en-US"/>
              </w:rPr>
              <w:t>.</w:t>
            </w:r>
            <w:r w:rsidRPr="00C171AA">
              <w:rPr>
                <w:lang w:eastAsia="en-US"/>
              </w:rPr>
              <w:t>H</w:t>
            </w:r>
            <w:r>
              <w:rPr>
                <w:lang w:eastAsia="en-US"/>
              </w:rPr>
              <w:t>.</w:t>
            </w:r>
            <w:r w:rsidRPr="00C171AA">
              <w:rPr>
                <w:lang w:eastAsia="en-US"/>
              </w:rPr>
              <w:t>H</w:t>
            </w:r>
            <w:r>
              <w:rPr>
                <w:lang w:eastAsia="en-US"/>
              </w:rPr>
              <w:t>.</w:t>
            </w:r>
            <w:r w:rsidRPr="00C171AA">
              <w:rPr>
                <w:lang w:eastAsia="en-US"/>
              </w:rPr>
              <w:t>,</w:t>
            </w:r>
            <w:r>
              <w:rPr>
                <w:lang w:eastAsia="en-US"/>
              </w:rPr>
              <w:t xml:space="preserve"> </w:t>
            </w:r>
            <w:proofErr w:type="spellStart"/>
            <w:r w:rsidRPr="00C171AA">
              <w:rPr>
                <w:lang w:eastAsia="en-US"/>
              </w:rPr>
              <w:t>Abdelhafez</w:t>
            </w:r>
            <w:proofErr w:type="spellEnd"/>
            <w:r>
              <w:rPr>
                <w:lang w:eastAsia="en-US"/>
              </w:rPr>
              <w:t>,</w:t>
            </w:r>
            <w:r w:rsidRPr="00C171AA">
              <w:rPr>
                <w:lang w:eastAsia="en-US"/>
              </w:rPr>
              <w:t xml:space="preserve"> A</w:t>
            </w:r>
            <w:r>
              <w:rPr>
                <w:lang w:eastAsia="en-US"/>
              </w:rPr>
              <w:t>.</w:t>
            </w:r>
            <w:r w:rsidRPr="00C171AA">
              <w:rPr>
                <w:lang w:eastAsia="en-US"/>
              </w:rPr>
              <w:t>A</w:t>
            </w:r>
            <w:r>
              <w:rPr>
                <w:lang w:eastAsia="en-US"/>
              </w:rPr>
              <w:t>.</w:t>
            </w:r>
            <w:r w:rsidRPr="00C171AA">
              <w:rPr>
                <w:lang w:eastAsia="en-US"/>
              </w:rPr>
              <w:t xml:space="preserve">, </w:t>
            </w:r>
            <w:proofErr w:type="spellStart"/>
            <w:r w:rsidRPr="00C171AA">
              <w:rPr>
                <w:lang w:eastAsia="en-US"/>
              </w:rPr>
              <w:t>Poczai</w:t>
            </w:r>
            <w:proofErr w:type="spellEnd"/>
            <w:r>
              <w:rPr>
                <w:lang w:eastAsia="en-US"/>
              </w:rPr>
              <w:t>,</w:t>
            </w:r>
            <w:r w:rsidRPr="00C171AA">
              <w:rPr>
                <w:lang w:eastAsia="en-US"/>
              </w:rPr>
              <w:t xml:space="preserve"> P</w:t>
            </w:r>
            <w:r>
              <w:rPr>
                <w:lang w:eastAsia="en-US"/>
              </w:rPr>
              <w:t>.</w:t>
            </w:r>
            <w:r w:rsidRPr="00C171AA">
              <w:rPr>
                <w:lang w:eastAsia="en-US"/>
              </w:rPr>
              <w:t xml:space="preserve">, </w:t>
            </w:r>
            <w:proofErr w:type="spellStart"/>
            <w:r w:rsidRPr="00C171AA">
              <w:rPr>
                <w:lang w:eastAsia="en-US"/>
              </w:rPr>
              <w:t>Meena</w:t>
            </w:r>
            <w:proofErr w:type="spellEnd"/>
            <w:r>
              <w:rPr>
                <w:lang w:eastAsia="en-US"/>
              </w:rPr>
              <w:t>,</w:t>
            </w:r>
            <w:r w:rsidRPr="00C171AA">
              <w:rPr>
                <w:lang w:eastAsia="en-US"/>
              </w:rPr>
              <w:t xml:space="preserve"> K</w:t>
            </w:r>
            <w:r>
              <w:rPr>
                <w:lang w:eastAsia="en-US"/>
              </w:rPr>
              <w:t>.</w:t>
            </w:r>
            <w:r w:rsidRPr="00C171AA">
              <w:rPr>
                <w:lang w:eastAsia="en-US"/>
              </w:rPr>
              <w:t>R</w:t>
            </w:r>
            <w:r>
              <w:rPr>
                <w:lang w:eastAsia="en-US"/>
              </w:rPr>
              <w:t>.,</w:t>
            </w:r>
            <w:r w:rsidRPr="00C171AA">
              <w:rPr>
                <w:lang w:eastAsia="en-US"/>
              </w:rPr>
              <w:t xml:space="preserve"> </w:t>
            </w:r>
            <w:proofErr w:type="spellStart"/>
            <w:r w:rsidRPr="00C171AA">
              <w:rPr>
                <w:lang w:eastAsia="en-US"/>
              </w:rPr>
              <w:t>Galal</w:t>
            </w:r>
            <w:proofErr w:type="spellEnd"/>
            <w:r>
              <w:rPr>
                <w:lang w:eastAsia="en-US"/>
              </w:rPr>
              <w:t>,</w:t>
            </w:r>
            <w:r w:rsidRPr="00C171AA">
              <w:rPr>
                <w:lang w:eastAsia="en-US"/>
              </w:rPr>
              <w:t xml:space="preserve"> T</w:t>
            </w:r>
            <w:r>
              <w:rPr>
                <w:lang w:eastAsia="en-US"/>
              </w:rPr>
              <w:t>.</w:t>
            </w:r>
            <w:r w:rsidRPr="00C171AA">
              <w:rPr>
                <w:lang w:eastAsia="en-US"/>
              </w:rPr>
              <w:t xml:space="preserve">M </w:t>
            </w:r>
            <w:r>
              <w:rPr>
                <w:lang w:eastAsia="en-US"/>
              </w:rPr>
              <w:t>.</w:t>
            </w:r>
            <w:r w:rsidRPr="00C171AA">
              <w:rPr>
                <w:lang w:eastAsia="en-US"/>
              </w:rPr>
              <w:t xml:space="preserve">(2022) A Combined </w:t>
            </w:r>
            <w:r>
              <w:rPr>
                <w:lang w:eastAsia="en-US"/>
              </w:rPr>
              <w:t>u</w:t>
            </w:r>
            <w:r w:rsidRPr="00C171AA">
              <w:rPr>
                <w:lang w:eastAsia="en-US"/>
              </w:rPr>
              <w:t>se</w:t>
            </w:r>
            <w:r>
              <w:rPr>
                <w:lang w:eastAsia="en-US"/>
              </w:rPr>
              <w:t xml:space="preserve"> </w:t>
            </w:r>
            <w:r w:rsidRPr="00C171AA">
              <w:rPr>
                <w:lang w:eastAsia="en-US"/>
              </w:rPr>
              <w:t xml:space="preserve">of </w:t>
            </w:r>
            <w:proofErr w:type="spellStart"/>
            <w:r>
              <w:rPr>
                <w:lang w:eastAsia="en-US"/>
              </w:rPr>
              <w:t>r</w:t>
            </w:r>
            <w:r w:rsidRPr="00C171AA">
              <w:rPr>
                <w:lang w:eastAsia="en-US"/>
              </w:rPr>
              <w:t>hizobacteria</w:t>
            </w:r>
            <w:proofErr w:type="spellEnd"/>
            <w:r w:rsidRPr="00C171AA">
              <w:rPr>
                <w:lang w:eastAsia="en-US"/>
              </w:rPr>
              <w:t xml:space="preserve"> and </w:t>
            </w:r>
            <w:proofErr w:type="spellStart"/>
            <w:r>
              <w:rPr>
                <w:lang w:eastAsia="en-US"/>
              </w:rPr>
              <w:t>m</w:t>
            </w:r>
            <w:r w:rsidRPr="00C171AA">
              <w:rPr>
                <w:lang w:eastAsia="en-US"/>
              </w:rPr>
              <w:t>oringa</w:t>
            </w:r>
            <w:proofErr w:type="spellEnd"/>
            <w:r w:rsidRPr="00C171AA">
              <w:rPr>
                <w:lang w:eastAsia="en-US"/>
              </w:rPr>
              <w:t xml:space="preserve"> </w:t>
            </w:r>
            <w:r>
              <w:rPr>
                <w:lang w:eastAsia="en-US"/>
              </w:rPr>
              <w:t>l</w:t>
            </w:r>
            <w:r w:rsidRPr="00C171AA">
              <w:rPr>
                <w:lang w:eastAsia="en-US"/>
              </w:rPr>
              <w:t>eaf</w:t>
            </w:r>
            <w:r>
              <w:rPr>
                <w:lang w:eastAsia="en-US"/>
              </w:rPr>
              <w:t xml:space="preserve"> e</w:t>
            </w:r>
            <w:r w:rsidRPr="00C171AA">
              <w:rPr>
                <w:lang w:eastAsia="en-US"/>
              </w:rPr>
              <w:t xml:space="preserve">xtract </w:t>
            </w:r>
            <w:r>
              <w:rPr>
                <w:lang w:eastAsia="en-US"/>
              </w:rPr>
              <w:t>m</w:t>
            </w:r>
            <w:r w:rsidRPr="00C171AA">
              <w:rPr>
                <w:lang w:eastAsia="en-US"/>
              </w:rPr>
              <w:t xml:space="preserve">itigates the </w:t>
            </w:r>
            <w:r>
              <w:rPr>
                <w:lang w:eastAsia="en-US"/>
              </w:rPr>
              <w:t>a</w:t>
            </w:r>
            <w:r w:rsidRPr="00C171AA">
              <w:rPr>
                <w:lang w:eastAsia="en-US"/>
              </w:rPr>
              <w:t xml:space="preserve">dverse </w:t>
            </w:r>
            <w:r>
              <w:rPr>
                <w:lang w:eastAsia="en-US"/>
              </w:rPr>
              <w:t>e</w:t>
            </w:r>
            <w:r w:rsidRPr="00C171AA">
              <w:rPr>
                <w:lang w:eastAsia="en-US"/>
              </w:rPr>
              <w:t>ffects</w:t>
            </w:r>
            <w:r>
              <w:rPr>
                <w:lang w:eastAsia="en-US"/>
              </w:rPr>
              <w:t xml:space="preserve"> </w:t>
            </w:r>
            <w:r w:rsidRPr="00C171AA">
              <w:rPr>
                <w:lang w:eastAsia="en-US"/>
              </w:rPr>
              <w:t xml:space="preserve">of </w:t>
            </w:r>
            <w:r>
              <w:rPr>
                <w:lang w:eastAsia="en-US"/>
              </w:rPr>
              <w:t>d</w:t>
            </w:r>
            <w:r w:rsidRPr="00C171AA">
              <w:rPr>
                <w:lang w:eastAsia="en-US"/>
              </w:rPr>
              <w:t xml:space="preserve">rought </w:t>
            </w:r>
            <w:r>
              <w:rPr>
                <w:lang w:eastAsia="en-US"/>
              </w:rPr>
              <w:t>s</w:t>
            </w:r>
            <w:r w:rsidRPr="00C171AA">
              <w:rPr>
                <w:lang w:eastAsia="en-US"/>
              </w:rPr>
              <w:t xml:space="preserve">tress in </w:t>
            </w:r>
            <w:r>
              <w:rPr>
                <w:lang w:eastAsia="en-US"/>
              </w:rPr>
              <w:t>w</w:t>
            </w:r>
            <w:r w:rsidRPr="00C171AA">
              <w:rPr>
                <w:lang w:eastAsia="en-US"/>
              </w:rPr>
              <w:t>heat (</w:t>
            </w:r>
            <w:proofErr w:type="spellStart"/>
            <w:r w:rsidRPr="00C171AA">
              <w:rPr>
                <w:i/>
                <w:iCs/>
                <w:lang w:eastAsia="en-US"/>
              </w:rPr>
              <w:t>Triticum</w:t>
            </w:r>
            <w:proofErr w:type="spellEnd"/>
            <w:r w:rsidRPr="00C171AA">
              <w:rPr>
                <w:i/>
                <w:iCs/>
                <w:lang w:eastAsia="en-US"/>
              </w:rPr>
              <w:t xml:space="preserve"> </w:t>
            </w:r>
            <w:proofErr w:type="spellStart"/>
            <w:r w:rsidRPr="00C171AA">
              <w:rPr>
                <w:i/>
                <w:iCs/>
                <w:lang w:eastAsia="en-US"/>
              </w:rPr>
              <w:t>aestivum</w:t>
            </w:r>
            <w:proofErr w:type="spellEnd"/>
            <w:r w:rsidRPr="00C171AA">
              <w:rPr>
                <w:lang w:eastAsia="en-US"/>
              </w:rPr>
              <w:t xml:space="preserve"> L.).</w:t>
            </w:r>
            <w:r>
              <w:rPr>
                <w:lang w:eastAsia="en-US"/>
              </w:rPr>
              <w:t xml:space="preserve"> </w:t>
            </w:r>
            <w:r w:rsidRPr="00C171AA">
              <w:rPr>
                <w:lang w:eastAsia="en-US"/>
              </w:rPr>
              <w:t xml:space="preserve">Front. </w:t>
            </w:r>
            <w:proofErr w:type="spellStart"/>
            <w:r w:rsidRPr="00C171AA">
              <w:rPr>
                <w:lang w:eastAsia="en-US"/>
              </w:rPr>
              <w:t>Microbiol</w:t>
            </w:r>
            <w:proofErr w:type="spellEnd"/>
            <w:r w:rsidRPr="00C171AA">
              <w:rPr>
                <w:lang w:eastAsia="en-US"/>
              </w:rPr>
              <w:t>. 13:813415.</w:t>
            </w:r>
            <w:r>
              <w:rPr>
                <w:lang w:eastAsia="en-US"/>
              </w:rPr>
              <w:t xml:space="preserve"> </w:t>
            </w:r>
            <w:hyperlink r:id="rId61" w:history="1">
              <w:r w:rsidRPr="00B81A1D">
                <w:rPr>
                  <w:rStyle w:val="Hyperlink"/>
                  <w:lang w:eastAsia="en-US"/>
                </w:rPr>
                <w:t>https://doi.org/10.3389/fmicb.2022.813415</w:t>
              </w:r>
            </w:hyperlink>
          </w:p>
        </w:tc>
        <w:tc>
          <w:tcPr>
            <w:tcW w:w="351" w:type="dxa"/>
            <w:gridSpan w:val="2"/>
            <w:shd w:val="clear" w:color="auto" w:fill="auto"/>
          </w:tcPr>
          <w:p w:rsidR="00891CEA" w:rsidRDefault="00891CEA"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56</w:t>
            </w:r>
          </w:p>
        </w:tc>
      </w:tr>
      <w:tr w:rsidR="00891CEA" w:rsidRPr="00A97837" w:rsidTr="005155A8">
        <w:trPr>
          <w:trHeight w:val="1486"/>
        </w:trPr>
        <w:tc>
          <w:tcPr>
            <w:tcW w:w="8962" w:type="dxa"/>
            <w:shd w:val="clear" w:color="auto" w:fill="auto"/>
          </w:tcPr>
          <w:p w:rsidR="00891CEA" w:rsidRPr="00F9681A" w:rsidRDefault="00891CEA" w:rsidP="00C171AA">
            <w:pPr>
              <w:suppressAutoHyphens w:val="0"/>
              <w:autoSpaceDE w:val="0"/>
              <w:autoSpaceDN w:val="0"/>
              <w:bidi w:val="0"/>
              <w:adjustRightInd w:val="0"/>
              <w:spacing w:line="360" w:lineRule="atLeast"/>
              <w:jc w:val="both"/>
              <w:rPr>
                <w:rFonts w:asciiTheme="majorBidi" w:hAnsiTheme="majorBidi" w:cstheme="majorBidi"/>
                <w:color w:val="000033"/>
              </w:rPr>
            </w:pPr>
            <w:proofErr w:type="spellStart"/>
            <w:r w:rsidRPr="00891CEA">
              <w:rPr>
                <w:color w:val="000000"/>
                <w:lang w:eastAsia="en-US"/>
              </w:rPr>
              <w:t>Lalarukh</w:t>
            </w:r>
            <w:proofErr w:type="spellEnd"/>
            <w:r>
              <w:rPr>
                <w:color w:val="000000"/>
                <w:lang w:eastAsia="en-US"/>
              </w:rPr>
              <w:t>, I.,</w:t>
            </w:r>
            <w:r w:rsidRPr="00891CEA">
              <w:rPr>
                <w:color w:val="000000"/>
                <w:lang w:eastAsia="en-US"/>
              </w:rPr>
              <w:t xml:space="preserve"> Zahra, </w:t>
            </w:r>
            <w:r>
              <w:rPr>
                <w:color w:val="000000"/>
                <w:lang w:eastAsia="en-US"/>
              </w:rPr>
              <w:t xml:space="preserve">N., </w:t>
            </w:r>
            <w:r w:rsidRPr="00891CEA">
              <w:rPr>
                <w:color w:val="000000"/>
                <w:lang w:eastAsia="en-US"/>
              </w:rPr>
              <w:t xml:space="preserve">Al </w:t>
            </w:r>
            <w:proofErr w:type="spellStart"/>
            <w:r w:rsidRPr="00891CEA">
              <w:rPr>
                <w:color w:val="000000"/>
                <w:lang w:eastAsia="en-US"/>
              </w:rPr>
              <w:t>Huqail</w:t>
            </w:r>
            <w:proofErr w:type="spellEnd"/>
            <w:r>
              <w:rPr>
                <w:color w:val="000000"/>
                <w:lang w:eastAsia="en-US"/>
              </w:rPr>
              <w:t>, A.A.,</w:t>
            </w:r>
            <w:r w:rsidRPr="00891CEA">
              <w:rPr>
                <w:color w:val="000000"/>
                <w:lang w:eastAsia="en-US"/>
              </w:rPr>
              <w:t xml:space="preserve"> </w:t>
            </w:r>
            <w:proofErr w:type="spellStart"/>
            <w:r w:rsidRPr="00891CEA">
              <w:rPr>
                <w:color w:val="000000"/>
                <w:lang w:eastAsia="en-US"/>
              </w:rPr>
              <w:t>Amjad</w:t>
            </w:r>
            <w:proofErr w:type="spellEnd"/>
            <w:r>
              <w:rPr>
                <w:color w:val="000000"/>
                <w:lang w:eastAsia="en-US"/>
              </w:rPr>
              <w:t xml:space="preserve">, S.F., </w:t>
            </w:r>
            <w:r w:rsidRPr="00891CEA">
              <w:rPr>
                <w:color w:val="000000"/>
                <w:lang w:eastAsia="en-US"/>
              </w:rPr>
              <w:t>Al-</w:t>
            </w:r>
            <w:proofErr w:type="spellStart"/>
            <w:r w:rsidRPr="00891CEA">
              <w:rPr>
                <w:color w:val="000000"/>
                <w:lang w:eastAsia="en-US"/>
              </w:rPr>
              <w:t>Dhumri</w:t>
            </w:r>
            <w:proofErr w:type="spellEnd"/>
            <w:r>
              <w:rPr>
                <w:color w:val="000000"/>
                <w:lang w:eastAsia="en-US"/>
              </w:rPr>
              <w:t>, S.A.</w:t>
            </w:r>
            <w:r w:rsidRPr="00891CEA">
              <w:rPr>
                <w:color w:val="000000"/>
                <w:lang w:eastAsia="en-US"/>
              </w:rPr>
              <w:t xml:space="preserve"> </w:t>
            </w:r>
            <w:proofErr w:type="spellStart"/>
            <w:r w:rsidRPr="00891CEA">
              <w:rPr>
                <w:color w:val="000000"/>
                <w:lang w:eastAsia="en-US"/>
              </w:rPr>
              <w:t>Ghoneim</w:t>
            </w:r>
            <w:proofErr w:type="spellEnd"/>
            <w:r>
              <w:rPr>
                <w:color w:val="000000"/>
                <w:lang w:eastAsia="en-US"/>
              </w:rPr>
              <w:t>, A.M.,</w:t>
            </w:r>
            <w:r w:rsidRPr="00891CEA">
              <w:rPr>
                <w:color w:val="000000"/>
                <w:lang w:eastAsia="en-US"/>
              </w:rPr>
              <w:t xml:space="preserve"> </w:t>
            </w:r>
            <w:proofErr w:type="spellStart"/>
            <w:r w:rsidRPr="00891CEA">
              <w:rPr>
                <w:color w:val="000000"/>
                <w:lang w:eastAsia="en-US"/>
              </w:rPr>
              <w:t>Alshahri</w:t>
            </w:r>
            <w:proofErr w:type="spellEnd"/>
            <w:r>
              <w:rPr>
                <w:color w:val="000000"/>
                <w:lang w:eastAsia="en-US"/>
              </w:rPr>
              <w:t>, A.H.,</w:t>
            </w:r>
            <w:r w:rsidRPr="00891CEA">
              <w:rPr>
                <w:color w:val="000000"/>
                <w:lang w:eastAsia="en-US"/>
              </w:rPr>
              <w:t xml:space="preserve"> </w:t>
            </w:r>
            <w:proofErr w:type="spellStart"/>
            <w:r w:rsidRPr="00891CEA">
              <w:rPr>
                <w:color w:val="000000"/>
                <w:lang w:eastAsia="en-US"/>
              </w:rPr>
              <w:t>Almutari</w:t>
            </w:r>
            <w:proofErr w:type="spellEnd"/>
            <w:r>
              <w:rPr>
                <w:color w:val="000000"/>
                <w:lang w:eastAsia="en-US"/>
              </w:rPr>
              <w:t>, M.M.,</w:t>
            </w:r>
            <w:r w:rsidRPr="00891CEA">
              <w:rPr>
                <w:color w:val="000000"/>
                <w:lang w:eastAsia="en-US"/>
              </w:rPr>
              <w:t xml:space="preserve"> </w:t>
            </w:r>
            <w:proofErr w:type="spellStart"/>
            <w:r w:rsidRPr="00891CEA">
              <w:rPr>
                <w:color w:val="000000"/>
                <w:lang w:eastAsia="en-US"/>
              </w:rPr>
              <w:t>Alhusayni</w:t>
            </w:r>
            <w:proofErr w:type="spellEnd"/>
            <w:r>
              <w:rPr>
                <w:color w:val="000000"/>
                <w:lang w:eastAsia="en-US"/>
              </w:rPr>
              <w:t>, F.S.,</w:t>
            </w:r>
            <w:r w:rsidRPr="00891CEA">
              <w:rPr>
                <w:color w:val="000000"/>
                <w:lang w:eastAsia="en-US"/>
              </w:rPr>
              <w:t xml:space="preserve"> Al-</w:t>
            </w:r>
            <w:proofErr w:type="spellStart"/>
            <w:r w:rsidRPr="00891CEA">
              <w:rPr>
                <w:color w:val="000000"/>
                <w:lang w:eastAsia="en-US"/>
              </w:rPr>
              <w:t>Shammari</w:t>
            </w:r>
            <w:proofErr w:type="spellEnd"/>
            <w:r>
              <w:rPr>
                <w:color w:val="000000"/>
                <w:lang w:eastAsia="en-US"/>
              </w:rPr>
              <w:t xml:space="preserve">, W.B., </w:t>
            </w:r>
            <w:r w:rsidRPr="00891CEA">
              <w:rPr>
                <w:color w:val="000000"/>
                <w:lang w:eastAsia="en-US"/>
              </w:rPr>
              <w:t xml:space="preserve"> </w:t>
            </w:r>
            <w:proofErr w:type="spellStart"/>
            <w:r w:rsidRPr="00891CEA">
              <w:rPr>
                <w:color w:val="000000"/>
                <w:lang w:eastAsia="en-US"/>
              </w:rPr>
              <w:t>Poczai</w:t>
            </w:r>
            <w:proofErr w:type="spellEnd"/>
            <w:r>
              <w:rPr>
                <w:color w:val="000000"/>
                <w:lang w:eastAsia="en-US"/>
              </w:rPr>
              <w:t>, P.,</w:t>
            </w:r>
            <w:r w:rsidRPr="00891CEA">
              <w:rPr>
                <w:color w:val="000000"/>
                <w:lang w:eastAsia="en-US"/>
              </w:rPr>
              <w:t xml:space="preserve"> </w:t>
            </w:r>
            <w:proofErr w:type="spellStart"/>
            <w:r w:rsidRPr="00891CEA">
              <w:rPr>
                <w:color w:val="000000"/>
                <w:lang w:eastAsia="en-US"/>
              </w:rPr>
              <w:t>Mansoora</w:t>
            </w:r>
            <w:proofErr w:type="spellEnd"/>
            <w:r>
              <w:rPr>
                <w:color w:val="000000"/>
                <w:lang w:eastAsia="en-US"/>
              </w:rPr>
              <w:t>, N.,</w:t>
            </w:r>
            <w:r w:rsidRPr="00891CEA">
              <w:rPr>
                <w:color w:val="000000"/>
                <w:lang w:eastAsia="en-US"/>
              </w:rPr>
              <w:t xml:space="preserve"> </w:t>
            </w:r>
            <w:proofErr w:type="spellStart"/>
            <w:r w:rsidRPr="00891CEA">
              <w:rPr>
                <w:color w:val="000000"/>
                <w:lang w:eastAsia="en-US"/>
              </w:rPr>
              <w:t>Ayman</w:t>
            </w:r>
            <w:proofErr w:type="spellEnd"/>
            <w:r>
              <w:rPr>
                <w:color w:val="000000"/>
                <w:lang w:eastAsia="en-US"/>
              </w:rPr>
              <w:t>, M.,</w:t>
            </w:r>
            <w:r w:rsidRPr="00891CEA">
              <w:rPr>
                <w:color w:val="000000"/>
                <w:lang w:eastAsia="en-US"/>
              </w:rPr>
              <w:t xml:space="preserve"> Abbas,</w:t>
            </w:r>
            <w:r>
              <w:rPr>
                <w:color w:val="000000"/>
                <w:lang w:eastAsia="en-US"/>
              </w:rPr>
              <w:t xml:space="preserve"> M.H.H., </w:t>
            </w:r>
            <w:proofErr w:type="spellStart"/>
            <w:r w:rsidRPr="00891CEA">
              <w:rPr>
                <w:color w:val="000000"/>
                <w:lang w:eastAsia="en-US"/>
              </w:rPr>
              <w:t>Abdelhafez</w:t>
            </w:r>
            <w:proofErr w:type="spellEnd"/>
            <w:r>
              <w:rPr>
                <w:color w:val="000000"/>
                <w:lang w:eastAsia="en-US"/>
              </w:rPr>
              <w:t>, A.A.</w:t>
            </w:r>
            <w:r w:rsidRPr="00891CEA">
              <w:rPr>
                <w:color w:val="000000"/>
                <w:lang w:eastAsia="en-US"/>
              </w:rPr>
              <w:t xml:space="preserve"> (2022) </w:t>
            </w:r>
            <w:r w:rsidRPr="00891CEA">
              <w:rPr>
                <w:lang w:eastAsia="en-US"/>
              </w:rPr>
              <w:t xml:space="preserve">Exogenously applied </w:t>
            </w:r>
            <w:proofErr w:type="spellStart"/>
            <w:r w:rsidRPr="00891CEA">
              <w:rPr>
                <w:lang w:eastAsia="en-US"/>
              </w:rPr>
              <w:t>ZnO</w:t>
            </w:r>
            <w:proofErr w:type="spellEnd"/>
            <w:r w:rsidRPr="00891CEA">
              <w:rPr>
                <w:lang w:eastAsia="en-US"/>
              </w:rPr>
              <w:t xml:space="preserve"> nanoparticles induced salt tolerance</w:t>
            </w:r>
            <w:r>
              <w:rPr>
                <w:lang w:eastAsia="en-US"/>
              </w:rPr>
              <w:t xml:space="preserve"> </w:t>
            </w:r>
            <w:r w:rsidRPr="00891CEA">
              <w:rPr>
                <w:lang w:eastAsia="en-US"/>
              </w:rPr>
              <w:t>in potentially high yielding modern wheat (</w:t>
            </w:r>
            <w:proofErr w:type="spellStart"/>
            <w:r w:rsidRPr="00891CEA">
              <w:rPr>
                <w:i/>
                <w:iCs/>
                <w:lang w:eastAsia="en-US"/>
              </w:rPr>
              <w:t>Triticum</w:t>
            </w:r>
            <w:proofErr w:type="spellEnd"/>
            <w:r w:rsidRPr="00891CEA">
              <w:rPr>
                <w:i/>
                <w:iCs/>
                <w:lang w:eastAsia="en-US"/>
              </w:rPr>
              <w:t xml:space="preserve"> </w:t>
            </w:r>
            <w:proofErr w:type="spellStart"/>
            <w:r w:rsidRPr="00891CEA">
              <w:rPr>
                <w:i/>
                <w:iCs/>
                <w:lang w:eastAsia="en-US"/>
              </w:rPr>
              <w:t>aestivum</w:t>
            </w:r>
            <w:proofErr w:type="spellEnd"/>
            <w:r>
              <w:rPr>
                <w:i/>
                <w:iCs/>
                <w:lang w:eastAsia="en-US"/>
              </w:rPr>
              <w:t xml:space="preserve"> </w:t>
            </w:r>
            <w:r w:rsidRPr="00891CEA">
              <w:rPr>
                <w:lang w:eastAsia="en-US"/>
              </w:rPr>
              <w:t>L.) cultivars. Environme</w:t>
            </w:r>
            <w:r w:rsidR="00C171AA">
              <w:rPr>
                <w:lang w:eastAsia="en-US"/>
              </w:rPr>
              <w:t>ntal Technology &amp; Innovation 27,</w:t>
            </w:r>
            <w:r w:rsidRPr="00891CEA">
              <w:rPr>
                <w:lang w:eastAsia="en-US"/>
              </w:rPr>
              <w:t xml:space="preserve"> 102799. </w:t>
            </w:r>
            <w:hyperlink r:id="rId62" w:history="1">
              <w:r w:rsidRPr="00B81A1D">
                <w:rPr>
                  <w:rStyle w:val="Hyperlink"/>
                  <w:lang w:eastAsia="en-US"/>
                </w:rPr>
                <w:t>https://doi.org/10.1016/j.eti.2022.102799</w:t>
              </w:r>
            </w:hyperlink>
          </w:p>
        </w:tc>
        <w:tc>
          <w:tcPr>
            <w:tcW w:w="351" w:type="dxa"/>
            <w:gridSpan w:val="2"/>
            <w:shd w:val="clear" w:color="auto" w:fill="auto"/>
          </w:tcPr>
          <w:p w:rsidR="00891CEA" w:rsidRDefault="00891CEA"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57</w:t>
            </w:r>
          </w:p>
        </w:tc>
      </w:tr>
      <w:tr w:rsidR="00BA365B" w:rsidRPr="00A97837" w:rsidTr="005155A8">
        <w:trPr>
          <w:trHeight w:val="1486"/>
        </w:trPr>
        <w:tc>
          <w:tcPr>
            <w:tcW w:w="8962" w:type="dxa"/>
            <w:shd w:val="clear" w:color="auto" w:fill="auto"/>
          </w:tcPr>
          <w:p w:rsidR="0070312F" w:rsidRDefault="0070312F" w:rsidP="00C405BF">
            <w:pPr>
              <w:suppressAutoHyphens w:val="0"/>
              <w:autoSpaceDE w:val="0"/>
              <w:autoSpaceDN w:val="0"/>
              <w:bidi w:val="0"/>
              <w:adjustRightInd w:val="0"/>
              <w:ind w:left="34"/>
              <w:jc w:val="both"/>
              <w:rPr>
                <w:color w:val="000000"/>
                <w:lang w:eastAsia="en-US"/>
              </w:rPr>
            </w:pPr>
            <w:proofErr w:type="spellStart"/>
            <w:r w:rsidRPr="0070312F">
              <w:rPr>
                <w:color w:val="000000"/>
                <w:lang w:eastAsia="en-US"/>
              </w:rPr>
              <w:t>Lalarukh</w:t>
            </w:r>
            <w:proofErr w:type="spellEnd"/>
            <w:r w:rsidRPr="0070312F">
              <w:rPr>
                <w:color w:val="000000"/>
                <w:lang w:eastAsia="en-US"/>
              </w:rPr>
              <w:t xml:space="preserve"> I, </w:t>
            </w:r>
            <w:proofErr w:type="spellStart"/>
            <w:r w:rsidRPr="0070312F">
              <w:rPr>
                <w:color w:val="000000"/>
                <w:lang w:eastAsia="en-US"/>
              </w:rPr>
              <w:t>Amjad</w:t>
            </w:r>
            <w:proofErr w:type="spellEnd"/>
            <w:r w:rsidRPr="0070312F">
              <w:rPr>
                <w:color w:val="000000"/>
                <w:lang w:eastAsia="en-US"/>
              </w:rPr>
              <w:t xml:space="preserve"> SF, </w:t>
            </w:r>
            <w:proofErr w:type="spellStart"/>
            <w:r w:rsidRPr="0070312F">
              <w:rPr>
                <w:color w:val="000000"/>
                <w:lang w:eastAsia="en-US"/>
              </w:rPr>
              <w:t>Mansoora</w:t>
            </w:r>
            <w:proofErr w:type="spellEnd"/>
            <w:r w:rsidRPr="0070312F">
              <w:rPr>
                <w:color w:val="000000"/>
                <w:lang w:eastAsia="en-US"/>
              </w:rPr>
              <w:t xml:space="preserve"> N, Al-</w:t>
            </w:r>
            <w:proofErr w:type="spellStart"/>
            <w:r w:rsidRPr="0070312F">
              <w:rPr>
                <w:color w:val="000000"/>
                <w:lang w:eastAsia="en-US"/>
              </w:rPr>
              <w:t>Dhumri</w:t>
            </w:r>
            <w:proofErr w:type="spellEnd"/>
            <w:r w:rsidRPr="0070312F">
              <w:rPr>
                <w:color w:val="000000"/>
                <w:lang w:eastAsia="en-US"/>
              </w:rPr>
              <w:t xml:space="preserve"> SA, </w:t>
            </w:r>
            <w:proofErr w:type="spellStart"/>
            <w:r w:rsidRPr="0070312F">
              <w:rPr>
                <w:color w:val="000000"/>
                <w:lang w:eastAsia="en-US"/>
              </w:rPr>
              <w:t>Alshahri</w:t>
            </w:r>
            <w:proofErr w:type="spellEnd"/>
            <w:r w:rsidRPr="0070312F">
              <w:rPr>
                <w:color w:val="000000"/>
                <w:lang w:eastAsia="en-US"/>
              </w:rPr>
              <w:t xml:space="preserve"> AH, </w:t>
            </w:r>
            <w:proofErr w:type="spellStart"/>
            <w:r w:rsidRPr="0070312F">
              <w:rPr>
                <w:color w:val="000000"/>
                <w:lang w:eastAsia="en-US"/>
              </w:rPr>
              <w:t>Almutari</w:t>
            </w:r>
            <w:proofErr w:type="spellEnd"/>
            <w:r w:rsidRPr="0070312F">
              <w:rPr>
                <w:color w:val="000000"/>
                <w:lang w:eastAsia="en-US"/>
              </w:rPr>
              <w:t xml:space="preserve"> MM, </w:t>
            </w:r>
            <w:proofErr w:type="spellStart"/>
            <w:r w:rsidRPr="0070312F">
              <w:rPr>
                <w:color w:val="000000"/>
                <w:lang w:eastAsia="en-US"/>
              </w:rPr>
              <w:t>Alhusayni</w:t>
            </w:r>
            <w:proofErr w:type="spellEnd"/>
            <w:r w:rsidRPr="0070312F">
              <w:rPr>
                <w:color w:val="000000"/>
                <w:lang w:eastAsia="en-US"/>
              </w:rPr>
              <w:t xml:space="preserve"> FS, Al-</w:t>
            </w:r>
            <w:proofErr w:type="spellStart"/>
            <w:r w:rsidRPr="0070312F">
              <w:rPr>
                <w:color w:val="000000"/>
                <w:lang w:eastAsia="en-US"/>
              </w:rPr>
              <w:t>Shammari</w:t>
            </w:r>
            <w:proofErr w:type="spellEnd"/>
            <w:r w:rsidRPr="0070312F">
              <w:rPr>
                <w:color w:val="000000"/>
                <w:lang w:eastAsia="en-US"/>
              </w:rPr>
              <w:t xml:space="preserve"> WB, </w:t>
            </w:r>
            <w:proofErr w:type="spellStart"/>
            <w:r w:rsidRPr="0070312F">
              <w:rPr>
                <w:color w:val="000000"/>
                <w:lang w:eastAsia="en-US"/>
              </w:rPr>
              <w:t>Poczai</w:t>
            </w:r>
            <w:proofErr w:type="spellEnd"/>
            <w:r w:rsidRPr="0070312F">
              <w:rPr>
                <w:color w:val="000000"/>
                <w:lang w:eastAsia="en-US"/>
              </w:rPr>
              <w:t xml:space="preserve"> P, Abbas MHH, </w:t>
            </w:r>
            <w:proofErr w:type="spellStart"/>
            <w:r w:rsidRPr="0070312F">
              <w:rPr>
                <w:color w:val="000000"/>
                <w:lang w:eastAsia="en-US"/>
              </w:rPr>
              <w:t>Elghareeb</w:t>
            </w:r>
            <w:proofErr w:type="spellEnd"/>
            <w:r w:rsidRPr="0070312F">
              <w:rPr>
                <w:color w:val="000000"/>
                <w:lang w:eastAsia="en-US"/>
              </w:rPr>
              <w:t xml:space="preserve"> D, Kubra </w:t>
            </w:r>
            <w:proofErr w:type="spellStart"/>
            <w:r w:rsidRPr="0070312F">
              <w:rPr>
                <w:color w:val="000000"/>
                <w:lang w:eastAsia="en-US"/>
              </w:rPr>
              <w:t>Kt</w:t>
            </w:r>
            <w:proofErr w:type="spellEnd"/>
            <w:r w:rsidRPr="0070312F">
              <w:rPr>
                <w:color w:val="000000"/>
                <w:lang w:eastAsia="en-US"/>
              </w:rPr>
              <w:t xml:space="preserve">, and </w:t>
            </w:r>
            <w:proofErr w:type="spellStart"/>
            <w:r w:rsidRPr="0070312F">
              <w:rPr>
                <w:color w:val="000000"/>
                <w:lang w:eastAsia="en-US"/>
              </w:rPr>
              <w:t>Abdelhafez</w:t>
            </w:r>
            <w:proofErr w:type="spellEnd"/>
            <w:r w:rsidRPr="0070312F">
              <w:rPr>
                <w:color w:val="000000"/>
                <w:lang w:eastAsia="en-US"/>
              </w:rPr>
              <w:t xml:space="preserve"> AA. 2022. Integral effects of </w:t>
            </w:r>
            <w:proofErr w:type="spellStart"/>
            <w:r w:rsidRPr="0070312F">
              <w:rPr>
                <w:color w:val="000000"/>
                <w:lang w:eastAsia="en-US"/>
              </w:rPr>
              <w:t>brassinosteroids</w:t>
            </w:r>
            <w:proofErr w:type="spellEnd"/>
            <w:r w:rsidRPr="0070312F">
              <w:rPr>
                <w:color w:val="000000"/>
                <w:lang w:eastAsia="en-US"/>
              </w:rPr>
              <w:t xml:space="preserve"> and timber waste </w:t>
            </w:r>
            <w:proofErr w:type="spellStart"/>
            <w:r w:rsidRPr="0070312F">
              <w:rPr>
                <w:color w:val="000000"/>
                <w:lang w:eastAsia="en-US"/>
              </w:rPr>
              <w:t>biochar</w:t>
            </w:r>
            <w:proofErr w:type="spellEnd"/>
            <w:r w:rsidRPr="0070312F">
              <w:rPr>
                <w:color w:val="000000"/>
                <w:lang w:eastAsia="en-US"/>
              </w:rPr>
              <w:t xml:space="preserve"> enhances the drought tolerance capacity of wheat plant. Scientific Reports 12:12842. </w:t>
            </w:r>
            <w:hyperlink r:id="rId63" w:history="1">
              <w:r w:rsidRPr="001A5534">
                <w:rPr>
                  <w:rStyle w:val="Hyperlink"/>
                  <w:lang w:eastAsia="en-US"/>
                </w:rPr>
                <w:t>https://doi.org/10.1038/s41598-022-16866-0</w:t>
              </w:r>
            </w:hyperlink>
          </w:p>
          <w:p w:rsidR="00BA365B" w:rsidRPr="00891CEA" w:rsidRDefault="0070312F" w:rsidP="00C405BF">
            <w:pPr>
              <w:pStyle w:val="c-bibliographic-informationcitation"/>
              <w:shd w:val="clear" w:color="auto" w:fill="FFFFFF"/>
              <w:spacing w:before="0" w:beforeAutospacing="0" w:after="120" w:afterAutospacing="0"/>
              <w:ind w:left="34"/>
              <w:jc w:val="both"/>
              <w:rPr>
                <w:color w:val="000000"/>
              </w:rPr>
            </w:pPr>
            <w:proofErr w:type="spellStart"/>
            <w:r w:rsidRPr="0070312F">
              <w:rPr>
                <w:color w:val="000000"/>
              </w:rPr>
              <w:t>Asaad</w:t>
            </w:r>
            <w:proofErr w:type="spellEnd"/>
            <w:r w:rsidRPr="0070312F">
              <w:rPr>
                <w:color w:val="000000"/>
              </w:rPr>
              <w:t>, A.A., El-</w:t>
            </w:r>
            <w:proofErr w:type="spellStart"/>
            <w:r w:rsidRPr="0070312F">
              <w:rPr>
                <w:color w:val="000000"/>
              </w:rPr>
              <w:t>Hawary</w:t>
            </w:r>
            <w:proofErr w:type="spellEnd"/>
            <w:r w:rsidRPr="0070312F">
              <w:rPr>
                <w:color w:val="000000"/>
              </w:rPr>
              <w:t>, A.M., Abbas, M.H.H., Mohamed, I.</w:t>
            </w:r>
            <w:proofErr w:type="gramStart"/>
            <w:r w:rsidRPr="0070312F">
              <w:rPr>
                <w:color w:val="000000"/>
              </w:rPr>
              <w:t xml:space="preserve">,  </w:t>
            </w:r>
            <w:proofErr w:type="spellStart"/>
            <w:r w:rsidRPr="0070312F">
              <w:rPr>
                <w:color w:val="000000"/>
              </w:rPr>
              <w:t>Abdelhafez</w:t>
            </w:r>
            <w:proofErr w:type="spellEnd"/>
            <w:proofErr w:type="gramEnd"/>
            <w:r w:rsidRPr="0070312F">
              <w:rPr>
                <w:color w:val="000000"/>
              </w:rPr>
              <w:t xml:space="preserve">, A.A., </w:t>
            </w:r>
            <w:proofErr w:type="spellStart"/>
            <w:r w:rsidRPr="0070312F">
              <w:rPr>
                <w:color w:val="000000"/>
              </w:rPr>
              <w:t>Bassouny</w:t>
            </w:r>
            <w:proofErr w:type="spellEnd"/>
            <w:r w:rsidRPr="0070312F">
              <w:rPr>
                <w:color w:val="000000"/>
              </w:rPr>
              <w:t xml:space="preserve">, M.A.(2022) Reclamation of wastewater in wetlands using reed plants and </w:t>
            </w:r>
            <w:proofErr w:type="spellStart"/>
            <w:r w:rsidRPr="0070312F">
              <w:rPr>
                <w:color w:val="000000"/>
              </w:rPr>
              <w:t>biochar</w:t>
            </w:r>
            <w:proofErr w:type="spellEnd"/>
            <w:r w:rsidRPr="0070312F">
              <w:rPr>
                <w:color w:val="000000"/>
              </w:rPr>
              <w:t>. </w:t>
            </w:r>
            <w:proofErr w:type="spellStart"/>
            <w:r w:rsidRPr="0070312F">
              <w:rPr>
                <w:color w:val="000000"/>
              </w:rPr>
              <w:t>Sci</w:t>
            </w:r>
            <w:proofErr w:type="spellEnd"/>
            <w:r w:rsidRPr="0070312F">
              <w:rPr>
                <w:color w:val="000000"/>
              </w:rPr>
              <w:t xml:space="preserve"> Rep 12, 19516 (2022). </w:t>
            </w:r>
            <w:hyperlink r:id="rId64" w:history="1">
              <w:r w:rsidRPr="001A5534">
                <w:rPr>
                  <w:rStyle w:val="Hyperlink"/>
                </w:rPr>
                <w:t>https://doi.org/10.1038/s41598-022-24078-9</w:t>
              </w:r>
            </w:hyperlink>
          </w:p>
        </w:tc>
        <w:tc>
          <w:tcPr>
            <w:tcW w:w="351" w:type="dxa"/>
            <w:gridSpan w:val="2"/>
            <w:shd w:val="clear" w:color="auto" w:fill="auto"/>
          </w:tcPr>
          <w:p w:rsidR="00BA365B" w:rsidRDefault="00C405BF"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58</w:t>
            </w:r>
          </w:p>
        </w:tc>
      </w:tr>
      <w:tr w:rsidR="00BA365B" w:rsidRPr="00A97837" w:rsidTr="00AB7336">
        <w:trPr>
          <w:trHeight w:val="1126"/>
        </w:trPr>
        <w:tc>
          <w:tcPr>
            <w:tcW w:w="8962" w:type="dxa"/>
            <w:shd w:val="clear" w:color="auto" w:fill="auto"/>
          </w:tcPr>
          <w:p w:rsidR="00AB7336" w:rsidRPr="00AB7336" w:rsidRDefault="00BA365B" w:rsidP="00C405BF">
            <w:pPr>
              <w:pStyle w:val="NormalWeb"/>
              <w:shd w:val="clear" w:color="auto" w:fill="FFFFFF"/>
              <w:spacing w:before="0" w:beforeAutospacing="0" w:after="150" w:afterAutospacing="0"/>
              <w:jc w:val="both"/>
              <w:rPr>
                <w:color w:val="333333"/>
              </w:rPr>
            </w:pPr>
            <w:r w:rsidRPr="00AB7336">
              <w:rPr>
                <w:color w:val="333333"/>
              </w:rPr>
              <w:t xml:space="preserve">Hussein, M., Ali, M., Abbas, M., &amp; </w:t>
            </w:r>
            <w:proofErr w:type="spellStart"/>
            <w:r w:rsidRPr="00AB7336">
              <w:rPr>
                <w:color w:val="333333"/>
              </w:rPr>
              <w:t>Bassouny</w:t>
            </w:r>
            <w:proofErr w:type="spellEnd"/>
            <w:r w:rsidRPr="00AB7336">
              <w:rPr>
                <w:color w:val="333333"/>
              </w:rPr>
              <w:t>, M. (2022). Composting Animal and Plant Residues for Improving the Characteristics of a Clayey Soil and Enhancing the Productivity of Wheat Plant Grown Thereon. </w:t>
            </w:r>
            <w:r w:rsidRPr="00AB7336">
              <w:rPr>
                <w:rStyle w:val="Emphasis"/>
                <w:color w:val="333333"/>
              </w:rPr>
              <w:t>Egyptian Journal of Soil Science</w:t>
            </w:r>
            <w:r w:rsidRPr="00AB7336">
              <w:rPr>
                <w:color w:val="333333"/>
              </w:rPr>
              <w:t>, </w:t>
            </w:r>
            <w:r w:rsidRPr="00AB7336">
              <w:rPr>
                <w:rStyle w:val="Emphasis"/>
                <w:color w:val="333333"/>
              </w:rPr>
              <w:t>62</w:t>
            </w:r>
            <w:r w:rsidRPr="00AB7336">
              <w:rPr>
                <w:color w:val="333333"/>
              </w:rPr>
              <w:t xml:space="preserve">(3), 195-208. </w:t>
            </w:r>
            <w:hyperlink r:id="rId65" w:history="1">
              <w:r w:rsidR="00AB7336" w:rsidRPr="00AB7336">
                <w:rPr>
                  <w:rStyle w:val="Hyperlink"/>
                </w:rPr>
                <w:t>https://doi.org/10.21608/ejss.2022.154465.1524</w:t>
              </w:r>
            </w:hyperlink>
          </w:p>
        </w:tc>
        <w:tc>
          <w:tcPr>
            <w:tcW w:w="351" w:type="dxa"/>
            <w:gridSpan w:val="2"/>
            <w:shd w:val="clear" w:color="auto" w:fill="auto"/>
          </w:tcPr>
          <w:p w:rsidR="00BA365B" w:rsidRDefault="00C405BF"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59</w:t>
            </w:r>
          </w:p>
        </w:tc>
      </w:tr>
      <w:tr w:rsidR="00B008A5" w:rsidRPr="00A97837" w:rsidTr="00C405BF">
        <w:trPr>
          <w:trHeight w:val="946"/>
        </w:trPr>
        <w:tc>
          <w:tcPr>
            <w:tcW w:w="8962" w:type="dxa"/>
            <w:shd w:val="clear" w:color="auto" w:fill="auto"/>
          </w:tcPr>
          <w:p w:rsidR="00B008A5" w:rsidRPr="00AB7336" w:rsidRDefault="00B008A5" w:rsidP="00C405BF">
            <w:pPr>
              <w:pStyle w:val="NormalWeb"/>
              <w:shd w:val="clear" w:color="auto" w:fill="FFFFFF"/>
              <w:spacing w:before="0" w:beforeAutospacing="0" w:after="150" w:afterAutospacing="0"/>
              <w:jc w:val="both"/>
              <w:rPr>
                <w:color w:val="333333"/>
              </w:rPr>
            </w:pPr>
            <w:r w:rsidRPr="00AB7336">
              <w:rPr>
                <w:color w:val="333333"/>
              </w:rPr>
              <w:t xml:space="preserve">Hussein, M., Ali, M., Abbas, M., &amp; </w:t>
            </w:r>
            <w:proofErr w:type="spellStart"/>
            <w:r w:rsidRPr="00AB7336">
              <w:rPr>
                <w:color w:val="333333"/>
              </w:rPr>
              <w:t>Bassouny</w:t>
            </w:r>
            <w:proofErr w:type="spellEnd"/>
            <w:r w:rsidRPr="00AB7336">
              <w:rPr>
                <w:color w:val="333333"/>
              </w:rPr>
              <w:t>, M. (2022). Effects of Industrialization Processes in Giza Factories (Egypt) on Soil and Water Quality in Adjacent Territories. </w:t>
            </w:r>
            <w:r w:rsidRPr="00AB7336">
              <w:rPr>
                <w:rStyle w:val="Emphasis"/>
                <w:color w:val="333333"/>
              </w:rPr>
              <w:t>Egyptian Journal of Soil Science</w:t>
            </w:r>
            <w:r w:rsidRPr="00AB7336">
              <w:rPr>
                <w:color w:val="333333"/>
              </w:rPr>
              <w:t>, </w:t>
            </w:r>
            <w:r w:rsidRPr="00AB7336">
              <w:rPr>
                <w:rStyle w:val="Emphasis"/>
                <w:color w:val="333333"/>
              </w:rPr>
              <w:t>62</w:t>
            </w:r>
            <w:r w:rsidRPr="00AB7336">
              <w:rPr>
                <w:color w:val="333333"/>
              </w:rPr>
              <w:t xml:space="preserve">(3), 253-266. </w:t>
            </w:r>
            <w:hyperlink r:id="rId66" w:history="1">
              <w:r w:rsidR="00AB7336" w:rsidRPr="00AB7336">
                <w:rPr>
                  <w:rStyle w:val="Hyperlink"/>
                </w:rPr>
                <w:t>https://doi.org/10.21608/ejss.2022.150990.1518</w:t>
              </w:r>
            </w:hyperlink>
          </w:p>
        </w:tc>
        <w:tc>
          <w:tcPr>
            <w:tcW w:w="351" w:type="dxa"/>
            <w:gridSpan w:val="2"/>
            <w:shd w:val="clear" w:color="auto" w:fill="auto"/>
          </w:tcPr>
          <w:p w:rsidR="00B008A5" w:rsidRDefault="00C405BF"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60</w:t>
            </w:r>
          </w:p>
        </w:tc>
      </w:tr>
      <w:tr w:rsidR="002D6088" w:rsidRPr="00A97837" w:rsidTr="005155A8">
        <w:trPr>
          <w:trHeight w:val="1486"/>
        </w:trPr>
        <w:tc>
          <w:tcPr>
            <w:tcW w:w="8962" w:type="dxa"/>
            <w:shd w:val="clear" w:color="auto" w:fill="auto"/>
          </w:tcPr>
          <w:p w:rsidR="00C405BF" w:rsidRPr="00AB7336" w:rsidRDefault="002D6088" w:rsidP="00C405BF">
            <w:pPr>
              <w:pStyle w:val="NormalWeb"/>
              <w:shd w:val="clear" w:color="auto" w:fill="FFFFFF"/>
              <w:spacing w:after="150"/>
              <w:jc w:val="both"/>
              <w:rPr>
                <w:color w:val="333333"/>
              </w:rPr>
            </w:pPr>
            <w:proofErr w:type="spellStart"/>
            <w:r w:rsidRPr="002D6088">
              <w:rPr>
                <w:color w:val="333333"/>
              </w:rPr>
              <w:lastRenderedPageBreak/>
              <w:t>Mekawi</w:t>
            </w:r>
            <w:proofErr w:type="spellEnd"/>
            <w:r w:rsidRPr="002D6088">
              <w:rPr>
                <w:color w:val="333333"/>
              </w:rPr>
              <w:t xml:space="preserve">, </w:t>
            </w:r>
            <w:r w:rsidR="001C2D9E">
              <w:rPr>
                <w:color w:val="333333"/>
              </w:rPr>
              <w:t xml:space="preserve">E.M., </w:t>
            </w:r>
            <w:r w:rsidRPr="002D6088">
              <w:rPr>
                <w:color w:val="333333"/>
              </w:rPr>
              <w:t xml:space="preserve">Abbas, </w:t>
            </w:r>
            <w:r w:rsidR="001C2D9E">
              <w:rPr>
                <w:color w:val="333333"/>
              </w:rPr>
              <w:t xml:space="preserve">M.H.H., </w:t>
            </w:r>
            <w:r w:rsidRPr="002D6088">
              <w:rPr>
                <w:color w:val="333333"/>
              </w:rPr>
              <w:t xml:space="preserve">Mohamed, </w:t>
            </w:r>
            <w:r w:rsidR="001C2D9E">
              <w:rPr>
                <w:color w:val="333333"/>
              </w:rPr>
              <w:t xml:space="preserve">I., </w:t>
            </w:r>
            <w:proofErr w:type="spellStart"/>
            <w:r w:rsidRPr="002D6088">
              <w:rPr>
                <w:color w:val="333333"/>
              </w:rPr>
              <w:t>Jahin</w:t>
            </w:r>
            <w:proofErr w:type="spellEnd"/>
            <w:r w:rsidRPr="002D6088">
              <w:rPr>
                <w:color w:val="333333"/>
              </w:rPr>
              <w:t xml:space="preserve">, </w:t>
            </w:r>
            <w:r w:rsidR="001C2D9E">
              <w:rPr>
                <w:color w:val="333333"/>
              </w:rPr>
              <w:t xml:space="preserve">H.S., </w:t>
            </w:r>
            <w:r w:rsidRPr="002D6088">
              <w:rPr>
                <w:color w:val="333333"/>
              </w:rPr>
              <w:t>El-</w:t>
            </w:r>
            <w:proofErr w:type="spellStart"/>
            <w:r w:rsidRPr="002D6088">
              <w:rPr>
                <w:color w:val="333333"/>
              </w:rPr>
              <w:t>Ghareeb</w:t>
            </w:r>
            <w:proofErr w:type="spellEnd"/>
            <w:r w:rsidRPr="002D6088">
              <w:rPr>
                <w:color w:val="333333"/>
              </w:rPr>
              <w:t xml:space="preserve">, </w:t>
            </w:r>
            <w:r w:rsidR="001C2D9E">
              <w:rPr>
                <w:color w:val="333333"/>
              </w:rPr>
              <w:t xml:space="preserve">D., </w:t>
            </w:r>
            <w:r w:rsidRPr="002D6088">
              <w:rPr>
                <w:color w:val="333333"/>
              </w:rPr>
              <w:t>Al-</w:t>
            </w:r>
            <w:proofErr w:type="spellStart"/>
            <w:r w:rsidRPr="002D6088">
              <w:rPr>
                <w:color w:val="333333"/>
              </w:rPr>
              <w:t>Senani</w:t>
            </w:r>
            <w:proofErr w:type="spellEnd"/>
            <w:r w:rsidRPr="002D6088">
              <w:rPr>
                <w:color w:val="333333"/>
              </w:rPr>
              <w:t>,</w:t>
            </w:r>
            <w:r w:rsidR="001C2D9E">
              <w:rPr>
                <w:color w:val="333333"/>
              </w:rPr>
              <w:t xml:space="preserve"> G.M., </w:t>
            </w:r>
            <w:proofErr w:type="spellStart"/>
            <w:r w:rsidRPr="002D6088">
              <w:rPr>
                <w:color w:val="333333"/>
              </w:rPr>
              <w:t>AlMufarij</w:t>
            </w:r>
            <w:proofErr w:type="spellEnd"/>
            <w:r w:rsidRPr="002D6088">
              <w:rPr>
                <w:color w:val="333333"/>
              </w:rPr>
              <w:t xml:space="preserve">, </w:t>
            </w:r>
            <w:r w:rsidR="001C2D9E">
              <w:rPr>
                <w:color w:val="333333"/>
              </w:rPr>
              <w:t xml:space="preserve">R.S., </w:t>
            </w:r>
            <w:proofErr w:type="spellStart"/>
            <w:r w:rsidRPr="002D6088">
              <w:rPr>
                <w:color w:val="333333"/>
              </w:rPr>
              <w:t>Abdelhafez</w:t>
            </w:r>
            <w:proofErr w:type="spellEnd"/>
            <w:r w:rsidRPr="002D6088">
              <w:rPr>
                <w:color w:val="333333"/>
              </w:rPr>
              <w:t xml:space="preserve">, </w:t>
            </w:r>
            <w:r w:rsidR="001C2D9E">
              <w:rPr>
                <w:color w:val="333333"/>
              </w:rPr>
              <w:t xml:space="preserve">A.A., </w:t>
            </w:r>
            <w:r w:rsidRPr="002D6088">
              <w:rPr>
                <w:color w:val="333333"/>
              </w:rPr>
              <w:t xml:space="preserve">Mansour, </w:t>
            </w:r>
            <w:r w:rsidR="001C2D9E">
              <w:rPr>
                <w:color w:val="333333"/>
              </w:rPr>
              <w:t xml:space="preserve">R.M.S. </w:t>
            </w:r>
            <w:proofErr w:type="spellStart"/>
            <w:r w:rsidRPr="002D6088">
              <w:rPr>
                <w:color w:val="333333"/>
              </w:rPr>
              <w:t>Bassouny</w:t>
            </w:r>
            <w:proofErr w:type="spellEnd"/>
            <w:r w:rsidRPr="002D6088">
              <w:rPr>
                <w:color w:val="333333"/>
              </w:rPr>
              <w:t>,</w:t>
            </w:r>
            <w:r w:rsidR="001C2D9E">
              <w:rPr>
                <w:color w:val="333333"/>
              </w:rPr>
              <w:t xml:space="preserve"> M.A. (2023) </w:t>
            </w:r>
            <w:r w:rsidRPr="002D6088">
              <w:rPr>
                <w:color w:val="333333"/>
              </w:rPr>
              <w:t>Potential hazards and health assessment associated with different water uses in the main industrial cities of Egypt,</w:t>
            </w:r>
            <w:r w:rsidR="001C2D9E">
              <w:rPr>
                <w:color w:val="333333"/>
              </w:rPr>
              <w:t xml:space="preserve"> </w:t>
            </w:r>
            <w:r w:rsidRPr="002D6088">
              <w:rPr>
                <w:color w:val="333333"/>
              </w:rPr>
              <w:t>Journal of Saudi Chemical Society,</w:t>
            </w:r>
            <w:r w:rsidR="001C2D9E">
              <w:rPr>
                <w:color w:val="333333"/>
              </w:rPr>
              <w:t xml:space="preserve"> </w:t>
            </w:r>
            <w:r w:rsidRPr="002D6088">
              <w:rPr>
                <w:color w:val="333333"/>
              </w:rPr>
              <w:t>27</w:t>
            </w:r>
            <w:r w:rsidR="001C2D9E">
              <w:rPr>
                <w:color w:val="333333"/>
              </w:rPr>
              <w:t xml:space="preserve"> (1), </w:t>
            </w:r>
            <w:r w:rsidRPr="002D6088">
              <w:rPr>
                <w:color w:val="333333"/>
              </w:rPr>
              <w:t>101587,</w:t>
            </w:r>
            <w:r w:rsidR="001C2D9E">
              <w:rPr>
                <w:color w:val="333333"/>
                <w:lang w:val="en-US"/>
              </w:rPr>
              <w:t xml:space="preserve"> </w:t>
            </w:r>
            <w:hyperlink r:id="rId67" w:history="1">
              <w:r w:rsidR="00C405BF" w:rsidRPr="00D73934">
                <w:rPr>
                  <w:rStyle w:val="Hyperlink"/>
                </w:rPr>
                <w:t>https://doi.org/10.1016/j.jscs.2022.101587</w:t>
              </w:r>
            </w:hyperlink>
            <w:r w:rsidRPr="002D6088">
              <w:rPr>
                <w:color w:val="333333"/>
              </w:rPr>
              <w:t>.</w:t>
            </w:r>
          </w:p>
        </w:tc>
        <w:tc>
          <w:tcPr>
            <w:tcW w:w="351" w:type="dxa"/>
            <w:gridSpan w:val="2"/>
            <w:shd w:val="clear" w:color="auto" w:fill="auto"/>
          </w:tcPr>
          <w:p w:rsidR="002D6088" w:rsidRDefault="00C405BF"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61</w:t>
            </w:r>
          </w:p>
        </w:tc>
      </w:tr>
      <w:tr w:rsidR="002D6088" w:rsidRPr="00A97837" w:rsidTr="001E5AFD">
        <w:trPr>
          <w:trHeight w:val="1090"/>
        </w:trPr>
        <w:tc>
          <w:tcPr>
            <w:tcW w:w="8962" w:type="dxa"/>
            <w:shd w:val="clear" w:color="auto" w:fill="auto"/>
          </w:tcPr>
          <w:p w:rsidR="002D6088" w:rsidRPr="00AB7336" w:rsidRDefault="002D6088" w:rsidP="00C405BF">
            <w:pPr>
              <w:pStyle w:val="NormalWeb"/>
              <w:shd w:val="clear" w:color="auto" w:fill="FFFFFF"/>
              <w:spacing w:after="150"/>
              <w:rPr>
                <w:color w:val="333333"/>
              </w:rPr>
            </w:pPr>
            <w:proofErr w:type="spellStart"/>
            <w:r w:rsidRPr="002D6088">
              <w:rPr>
                <w:color w:val="333333"/>
              </w:rPr>
              <w:t>Saad</w:t>
            </w:r>
            <w:proofErr w:type="spellEnd"/>
            <w:r w:rsidRPr="002D6088">
              <w:rPr>
                <w:color w:val="333333"/>
              </w:rPr>
              <w:t xml:space="preserve">, </w:t>
            </w:r>
            <w:r w:rsidR="001C2D9E">
              <w:rPr>
                <w:color w:val="333333"/>
              </w:rPr>
              <w:t xml:space="preserve">A.A., </w:t>
            </w:r>
            <w:r w:rsidRPr="002D6088">
              <w:rPr>
                <w:color w:val="333333"/>
              </w:rPr>
              <w:t xml:space="preserve"> </w:t>
            </w:r>
            <w:proofErr w:type="spellStart"/>
            <w:r w:rsidRPr="002D6088">
              <w:rPr>
                <w:color w:val="333333"/>
              </w:rPr>
              <w:t>Elhabbak</w:t>
            </w:r>
            <w:proofErr w:type="spellEnd"/>
            <w:r w:rsidRPr="002D6088">
              <w:rPr>
                <w:color w:val="333333"/>
              </w:rPr>
              <w:t xml:space="preserve">, </w:t>
            </w:r>
            <w:r w:rsidR="001C2D9E">
              <w:rPr>
                <w:color w:val="333333"/>
              </w:rPr>
              <w:t xml:space="preserve">A.K., </w:t>
            </w:r>
            <w:r w:rsidRPr="002D6088">
              <w:rPr>
                <w:color w:val="333333"/>
              </w:rPr>
              <w:t xml:space="preserve">Abbas, </w:t>
            </w:r>
            <w:r w:rsidR="001C2D9E">
              <w:rPr>
                <w:color w:val="333333"/>
              </w:rPr>
              <w:t xml:space="preserve">M.H.H., </w:t>
            </w:r>
            <w:r w:rsidRPr="002D6088">
              <w:rPr>
                <w:color w:val="333333"/>
              </w:rPr>
              <w:t xml:space="preserve">Mohamed, </w:t>
            </w:r>
            <w:r w:rsidR="001C2D9E">
              <w:rPr>
                <w:color w:val="333333"/>
              </w:rPr>
              <w:t xml:space="preserve">J., </w:t>
            </w:r>
            <w:proofErr w:type="spellStart"/>
            <w:r w:rsidRPr="002D6088">
              <w:rPr>
                <w:color w:val="333333"/>
              </w:rPr>
              <w:t>AbdelRahman</w:t>
            </w:r>
            <w:proofErr w:type="spellEnd"/>
            <w:r w:rsidRPr="002D6088">
              <w:rPr>
                <w:color w:val="333333"/>
              </w:rPr>
              <w:t xml:space="preserve">, </w:t>
            </w:r>
            <w:r w:rsidR="001C2D9E">
              <w:rPr>
                <w:color w:val="333333"/>
              </w:rPr>
              <w:t xml:space="preserve">M.A.E., </w:t>
            </w:r>
            <w:r w:rsidRPr="002D6088">
              <w:rPr>
                <w:color w:val="333333"/>
              </w:rPr>
              <w:t xml:space="preserve">Scopa, </w:t>
            </w:r>
            <w:r w:rsidR="001C2D9E">
              <w:rPr>
                <w:color w:val="333333"/>
              </w:rPr>
              <w:t xml:space="preserve">A., </w:t>
            </w:r>
            <w:proofErr w:type="spellStart"/>
            <w:r w:rsidRPr="002D6088">
              <w:rPr>
                <w:color w:val="333333"/>
              </w:rPr>
              <w:t>Bassouny</w:t>
            </w:r>
            <w:proofErr w:type="spellEnd"/>
            <w:r w:rsidRPr="002D6088">
              <w:rPr>
                <w:color w:val="333333"/>
              </w:rPr>
              <w:t>,</w:t>
            </w:r>
            <w:r w:rsidR="001C2D9E">
              <w:rPr>
                <w:color w:val="333333"/>
              </w:rPr>
              <w:t xml:space="preserve"> M.A. (2023) </w:t>
            </w:r>
            <w:r w:rsidRPr="002D6088">
              <w:rPr>
                <w:color w:val="333333"/>
              </w:rPr>
              <w:t>Can deficit irrigations be an optimum solution for increasing water productivity under arid conditions? A case study on wheat plants,</w:t>
            </w:r>
            <w:r w:rsidR="001C2D9E">
              <w:rPr>
                <w:color w:val="333333"/>
              </w:rPr>
              <w:t xml:space="preserve"> </w:t>
            </w:r>
            <w:r w:rsidRPr="002D6088">
              <w:rPr>
                <w:color w:val="333333"/>
              </w:rPr>
              <w:t>Saudi Journal of Biological Sciences,</w:t>
            </w:r>
            <w:r w:rsidR="001C2D9E">
              <w:rPr>
                <w:color w:val="333333"/>
              </w:rPr>
              <w:t xml:space="preserve"> </w:t>
            </w:r>
            <w:r w:rsidRPr="002D6088">
              <w:rPr>
                <w:color w:val="333333"/>
              </w:rPr>
              <w:t>30</w:t>
            </w:r>
            <w:r w:rsidR="001C2D9E">
              <w:rPr>
                <w:color w:val="333333"/>
              </w:rPr>
              <w:t xml:space="preserve"> (2)</w:t>
            </w:r>
            <w:proofErr w:type="gramStart"/>
            <w:r w:rsidRPr="002D6088">
              <w:rPr>
                <w:color w:val="333333"/>
              </w:rPr>
              <w:t>,103537</w:t>
            </w:r>
            <w:proofErr w:type="gramEnd"/>
            <w:r w:rsidRPr="002D6088">
              <w:rPr>
                <w:color w:val="333333"/>
              </w:rPr>
              <w:t>,</w:t>
            </w:r>
            <w:r w:rsidR="001C2D9E">
              <w:rPr>
                <w:color w:val="333333"/>
                <w:lang w:val="en-US"/>
              </w:rPr>
              <w:t xml:space="preserve"> </w:t>
            </w:r>
            <w:r w:rsidRPr="00C405BF">
              <w:rPr>
                <w:rStyle w:val="Hyperlink"/>
              </w:rPr>
              <w:t>https://doi.org/10.1016/j.sjbs.2022.103537.</w:t>
            </w:r>
            <w:r>
              <w:t xml:space="preserve"> </w:t>
            </w:r>
          </w:p>
        </w:tc>
        <w:tc>
          <w:tcPr>
            <w:tcW w:w="351" w:type="dxa"/>
            <w:gridSpan w:val="2"/>
            <w:shd w:val="clear" w:color="auto" w:fill="auto"/>
          </w:tcPr>
          <w:p w:rsidR="002D6088" w:rsidRDefault="00C405BF"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62</w:t>
            </w:r>
          </w:p>
        </w:tc>
      </w:tr>
      <w:tr w:rsidR="00852C08" w:rsidRPr="001E5AFD" w:rsidTr="001E5AFD">
        <w:trPr>
          <w:trHeight w:val="973"/>
        </w:trPr>
        <w:tc>
          <w:tcPr>
            <w:tcW w:w="8962" w:type="dxa"/>
            <w:shd w:val="clear" w:color="auto" w:fill="auto"/>
          </w:tcPr>
          <w:p w:rsidR="00852C08" w:rsidRPr="001E5AFD" w:rsidRDefault="00852C08" w:rsidP="001E5AFD">
            <w:pPr>
              <w:shd w:val="clear" w:color="auto" w:fill="FFFFCC"/>
              <w:suppressAutoHyphens w:val="0"/>
              <w:bidi w:val="0"/>
              <w:spacing w:line="375" w:lineRule="atLeast"/>
              <w:rPr>
                <w:rFonts w:asciiTheme="majorBidi" w:hAnsiTheme="majorBidi" w:cstheme="majorBidi"/>
                <w:color w:val="333333"/>
                <w:lang w:val="en-GB" w:eastAsia="en-GB"/>
              </w:rPr>
            </w:pPr>
            <w:proofErr w:type="spellStart"/>
            <w:r w:rsidRPr="00852C08">
              <w:rPr>
                <w:rFonts w:asciiTheme="majorBidi" w:hAnsiTheme="majorBidi" w:cstheme="majorBidi"/>
                <w:color w:val="333333"/>
                <w:lang w:val="en-GB" w:eastAsia="en-GB"/>
              </w:rPr>
              <w:t>Elshazly</w:t>
            </w:r>
            <w:proofErr w:type="spellEnd"/>
            <w:r w:rsidRPr="00852C08">
              <w:rPr>
                <w:rFonts w:asciiTheme="majorBidi" w:hAnsiTheme="majorBidi" w:cstheme="majorBidi"/>
                <w:color w:val="333333"/>
                <w:lang w:val="en-GB" w:eastAsia="en-GB"/>
              </w:rPr>
              <w:t xml:space="preserve">, A., </w:t>
            </w:r>
            <w:proofErr w:type="spellStart"/>
            <w:r w:rsidRPr="00852C08">
              <w:rPr>
                <w:rFonts w:asciiTheme="majorBidi" w:hAnsiTheme="majorBidi" w:cstheme="majorBidi"/>
                <w:color w:val="333333"/>
                <w:lang w:val="en-GB" w:eastAsia="en-GB"/>
              </w:rPr>
              <w:t>Farid</w:t>
            </w:r>
            <w:proofErr w:type="spellEnd"/>
            <w:r w:rsidRPr="00852C08">
              <w:rPr>
                <w:rFonts w:asciiTheme="majorBidi" w:hAnsiTheme="majorBidi" w:cstheme="majorBidi"/>
                <w:color w:val="333333"/>
                <w:lang w:val="en-GB" w:eastAsia="en-GB"/>
              </w:rPr>
              <w:t xml:space="preserve">, I., </w:t>
            </w:r>
            <w:proofErr w:type="spellStart"/>
            <w:r w:rsidRPr="00852C08">
              <w:rPr>
                <w:rFonts w:asciiTheme="majorBidi" w:hAnsiTheme="majorBidi" w:cstheme="majorBidi"/>
                <w:color w:val="333333"/>
                <w:lang w:val="en-GB" w:eastAsia="en-GB"/>
              </w:rPr>
              <w:t>Rizk</w:t>
            </w:r>
            <w:proofErr w:type="spellEnd"/>
            <w:r w:rsidRPr="00852C08">
              <w:rPr>
                <w:rFonts w:asciiTheme="majorBidi" w:hAnsiTheme="majorBidi" w:cstheme="majorBidi"/>
                <w:color w:val="333333"/>
                <w:lang w:val="en-GB" w:eastAsia="en-GB"/>
              </w:rPr>
              <w:t xml:space="preserve">, M., Abbas, M. (2023). Removal of cesium from contaminated soils using EDTA-Na and </w:t>
            </w:r>
            <w:proofErr w:type="spellStart"/>
            <w:r w:rsidRPr="00852C08">
              <w:rPr>
                <w:rFonts w:asciiTheme="majorBidi" w:hAnsiTheme="majorBidi" w:cstheme="majorBidi"/>
                <w:color w:val="333333"/>
                <w:lang w:val="en-GB" w:eastAsia="en-GB"/>
              </w:rPr>
              <w:t>DTPAchelating</w:t>
            </w:r>
            <w:proofErr w:type="spellEnd"/>
            <w:r w:rsidRPr="00852C08">
              <w:rPr>
                <w:rFonts w:asciiTheme="majorBidi" w:hAnsiTheme="majorBidi" w:cstheme="majorBidi"/>
                <w:color w:val="333333"/>
                <w:lang w:val="en-GB" w:eastAsia="en-GB"/>
              </w:rPr>
              <w:t xml:space="preserve"> agents. </w:t>
            </w:r>
            <w:proofErr w:type="spellStart"/>
            <w:r w:rsidRPr="001E5AFD">
              <w:rPr>
                <w:rFonts w:asciiTheme="majorBidi" w:hAnsiTheme="majorBidi" w:cstheme="majorBidi"/>
                <w:color w:val="333333"/>
                <w:lang w:val="en-GB" w:eastAsia="en-GB"/>
              </w:rPr>
              <w:t>Benha</w:t>
            </w:r>
            <w:proofErr w:type="spellEnd"/>
            <w:r w:rsidRPr="001E5AFD">
              <w:rPr>
                <w:rFonts w:asciiTheme="majorBidi" w:hAnsiTheme="majorBidi" w:cstheme="majorBidi"/>
                <w:color w:val="333333"/>
                <w:lang w:val="en-GB" w:eastAsia="en-GB"/>
              </w:rPr>
              <w:t xml:space="preserve"> Journal of Applied Sciences</w:t>
            </w:r>
            <w:r w:rsidRPr="00852C08">
              <w:rPr>
                <w:rFonts w:asciiTheme="majorBidi" w:hAnsiTheme="majorBidi" w:cstheme="majorBidi"/>
                <w:color w:val="333333"/>
                <w:lang w:val="en-GB" w:eastAsia="en-GB"/>
              </w:rPr>
              <w:t xml:space="preserve">, 8(5), 33-41. </w:t>
            </w:r>
            <w:r w:rsidRPr="001E5AFD">
              <w:rPr>
                <w:rStyle w:val="Hyperlink"/>
                <w:rFonts w:asciiTheme="majorBidi" w:hAnsiTheme="majorBidi" w:cstheme="majorBidi"/>
              </w:rPr>
              <w:t>https://doi.org/</w:t>
            </w:r>
            <w:r w:rsidRPr="001E5AFD">
              <w:rPr>
                <w:rStyle w:val="Hyperlink"/>
                <w:rFonts w:asciiTheme="majorBidi" w:hAnsiTheme="majorBidi" w:cstheme="majorBidi"/>
              </w:rPr>
              <w:t>10.21608/bjas.2023.203043.1153</w:t>
            </w:r>
          </w:p>
        </w:tc>
        <w:tc>
          <w:tcPr>
            <w:tcW w:w="351" w:type="dxa"/>
            <w:gridSpan w:val="2"/>
            <w:shd w:val="clear" w:color="auto" w:fill="auto"/>
          </w:tcPr>
          <w:p w:rsidR="00852C08" w:rsidRPr="001E5AFD" w:rsidRDefault="001E5AFD"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63</w:t>
            </w:r>
          </w:p>
        </w:tc>
      </w:tr>
      <w:tr w:rsidR="00852C08" w:rsidRPr="001E5AFD" w:rsidTr="001E5AFD">
        <w:trPr>
          <w:trHeight w:val="478"/>
        </w:trPr>
        <w:tc>
          <w:tcPr>
            <w:tcW w:w="8962" w:type="dxa"/>
            <w:shd w:val="clear" w:color="auto" w:fill="auto"/>
          </w:tcPr>
          <w:p w:rsidR="00852C08" w:rsidRPr="001E5AFD" w:rsidRDefault="00852C08" w:rsidP="001E5AFD">
            <w:pPr>
              <w:pStyle w:val="NormalWeb"/>
              <w:shd w:val="clear" w:color="auto" w:fill="FFFFFF"/>
              <w:spacing w:before="0" w:beforeAutospacing="0" w:after="150" w:afterAutospacing="0"/>
              <w:rPr>
                <w:rFonts w:asciiTheme="majorBidi" w:hAnsiTheme="majorBidi" w:cstheme="majorBidi"/>
                <w:color w:val="333333"/>
              </w:rPr>
            </w:pPr>
            <w:r w:rsidRPr="001E5AFD">
              <w:rPr>
                <w:rFonts w:asciiTheme="majorBidi" w:hAnsiTheme="majorBidi" w:cstheme="majorBidi"/>
                <w:color w:val="333333"/>
              </w:rPr>
              <w:t xml:space="preserve">Ali, A., </w:t>
            </w:r>
            <w:proofErr w:type="spellStart"/>
            <w:r w:rsidRPr="001E5AFD">
              <w:rPr>
                <w:rFonts w:asciiTheme="majorBidi" w:hAnsiTheme="majorBidi" w:cstheme="majorBidi"/>
                <w:color w:val="333333"/>
              </w:rPr>
              <w:t>Farid</w:t>
            </w:r>
            <w:proofErr w:type="spellEnd"/>
            <w:r w:rsidRPr="001E5AFD">
              <w:rPr>
                <w:rFonts w:asciiTheme="majorBidi" w:hAnsiTheme="majorBidi" w:cstheme="majorBidi"/>
                <w:color w:val="333333"/>
              </w:rPr>
              <w:t>, I., &amp; Abbas, M. (2023). Evaluating the removal efficiency of potentially toxic elements (PTEs) from a shale deposit by citric acid. </w:t>
            </w:r>
            <w:r w:rsidRPr="001E5AFD">
              <w:rPr>
                <w:rStyle w:val="Emphasis"/>
                <w:rFonts w:asciiTheme="majorBidi" w:hAnsiTheme="majorBidi" w:cstheme="majorBidi"/>
                <w:color w:val="333333"/>
              </w:rPr>
              <w:t>Egyptian Journal of Soil Science</w:t>
            </w:r>
            <w:r w:rsidRPr="001E5AFD">
              <w:rPr>
                <w:rFonts w:asciiTheme="majorBidi" w:hAnsiTheme="majorBidi" w:cstheme="majorBidi"/>
                <w:color w:val="333333"/>
              </w:rPr>
              <w:t>, </w:t>
            </w:r>
            <w:r w:rsidRPr="001E5AFD">
              <w:rPr>
                <w:rStyle w:val="Emphasis"/>
                <w:rFonts w:asciiTheme="majorBidi" w:hAnsiTheme="majorBidi" w:cstheme="majorBidi"/>
                <w:color w:val="333333"/>
              </w:rPr>
              <w:t>63</w:t>
            </w:r>
            <w:r w:rsidRPr="001E5AFD">
              <w:rPr>
                <w:rFonts w:asciiTheme="majorBidi" w:hAnsiTheme="majorBidi" w:cstheme="majorBidi"/>
                <w:color w:val="333333"/>
              </w:rPr>
              <w:t xml:space="preserve">(2), 143-150. </w:t>
            </w:r>
            <w:r w:rsidR="001E5AFD" w:rsidRPr="001E5AFD">
              <w:rPr>
                <w:rStyle w:val="Hyperlink"/>
                <w:rFonts w:asciiTheme="majorBidi" w:hAnsiTheme="majorBidi" w:cstheme="majorBidi"/>
              </w:rPr>
              <w:t>https://doi.org</w:t>
            </w:r>
            <w:r w:rsidR="001E5AFD" w:rsidRPr="001E5AFD">
              <w:rPr>
                <w:rStyle w:val="Hyperlink"/>
                <w:rFonts w:asciiTheme="majorBidi" w:hAnsiTheme="majorBidi" w:cstheme="majorBidi"/>
                <w:lang w:val="en-US" w:eastAsia="zh-CN"/>
              </w:rPr>
              <w:t>/</w:t>
            </w:r>
            <w:r w:rsidRPr="001E5AFD">
              <w:rPr>
                <w:rStyle w:val="Hyperlink"/>
                <w:rFonts w:asciiTheme="majorBidi" w:hAnsiTheme="majorBidi" w:cstheme="majorBidi"/>
                <w:lang w:val="en-US" w:eastAsia="zh-CN"/>
              </w:rPr>
              <w:t>10.21608/ejss.2023.148878.1567</w:t>
            </w:r>
          </w:p>
        </w:tc>
        <w:tc>
          <w:tcPr>
            <w:tcW w:w="351" w:type="dxa"/>
            <w:gridSpan w:val="2"/>
            <w:shd w:val="clear" w:color="auto" w:fill="auto"/>
          </w:tcPr>
          <w:p w:rsidR="00852C08" w:rsidRPr="001E5AFD" w:rsidRDefault="001E5AFD"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64</w:t>
            </w:r>
          </w:p>
        </w:tc>
      </w:tr>
      <w:tr w:rsidR="001E5AFD" w:rsidRPr="001E5AFD" w:rsidTr="001E5AFD">
        <w:trPr>
          <w:trHeight w:val="793"/>
        </w:trPr>
        <w:tc>
          <w:tcPr>
            <w:tcW w:w="8962" w:type="dxa"/>
            <w:shd w:val="clear" w:color="auto" w:fill="auto"/>
          </w:tcPr>
          <w:p w:rsidR="001E5AFD" w:rsidRPr="001E5AFD" w:rsidRDefault="001E5AFD" w:rsidP="001E5AFD">
            <w:pPr>
              <w:pStyle w:val="NormalWeb"/>
              <w:shd w:val="clear" w:color="auto" w:fill="FFFFFF"/>
              <w:spacing w:before="0" w:beforeAutospacing="0" w:after="150" w:afterAutospacing="0"/>
              <w:rPr>
                <w:rFonts w:asciiTheme="majorBidi" w:hAnsiTheme="majorBidi" w:cstheme="majorBidi"/>
                <w:color w:val="333333"/>
              </w:rPr>
            </w:pPr>
            <w:proofErr w:type="spellStart"/>
            <w:r w:rsidRPr="001E5AFD">
              <w:rPr>
                <w:rFonts w:asciiTheme="majorBidi" w:hAnsiTheme="majorBidi" w:cstheme="majorBidi"/>
                <w:color w:val="333333"/>
              </w:rPr>
              <w:t>Farid</w:t>
            </w:r>
            <w:proofErr w:type="spellEnd"/>
            <w:r w:rsidRPr="001E5AFD">
              <w:rPr>
                <w:rFonts w:asciiTheme="majorBidi" w:hAnsiTheme="majorBidi" w:cstheme="majorBidi"/>
                <w:color w:val="333333"/>
              </w:rPr>
              <w:t xml:space="preserve">, I., Ahmed, M., Abbas, M., &amp; </w:t>
            </w:r>
            <w:proofErr w:type="spellStart"/>
            <w:r w:rsidRPr="001E5AFD">
              <w:rPr>
                <w:rFonts w:asciiTheme="majorBidi" w:hAnsiTheme="majorBidi" w:cstheme="majorBidi"/>
                <w:color w:val="333333"/>
              </w:rPr>
              <w:t>Elshazly</w:t>
            </w:r>
            <w:proofErr w:type="spellEnd"/>
            <w:r w:rsidRPr="001E5AFD">
              <w:rPr>
                <w:rFonts w:asciiTheme="majorBidi" w:hAnsiTheme="majorBidi" w:cstheme="majorBidi"/>
                <w:color w:val="333333"/>
              </w:rPr>
              <w:t>, A. (2023). The Efficiency of Using Na EDTA and DTPA to Extract Different Fractions of Soil Strontium. </w:t>
            </w:r>
            <w:r w:rsidRPr="001E5AFD">
              <w:rPr>
                <w:rStyle w:val="Emphasis"/>
                <w:rFonts w:asciiTheme="majorBidi" w:hAnsiTheme="majorBidi" w:cstheme="majorBidi"/>
                <w:color w:val="333333"/>
              </w:rPr>
              <w:t>Egyptian Journal of Soil Science</w:t>
            </w:r>
            <w:r w:rsidRPr="001E5AFD">
              <w:rPr>
                <w:rFonts w:asciiTheme="majorBidi" w:hAnsiTheme="majorBidi" w:cstheme="majorBidi"/>
                <w:color w:val="333333"/>
              </w:rPr>
              <w:t>, </w:t>
            </w:r>
            <w:r w:rsidRPr="001E5AFD">
              <w:rPr>
                <w:rStyle w:val="Hyperlink"/>
                <w:rFonts w:asciiTheme="majorBidi" w:hAnsiTheme="majorBidi" w:cstheme="majorBidi"/>
              </w:rPr>
              <w:t>https://doi.org</w:t>
            </w:r>
            <w:r w:rsidRPr="001E5AFD">
              <w:rPr>
                <w:rStyle w:val="Hyperlink"/>
                <w:rFonts w:asciiTheme="majorBidi" w:hAnsiTheme="majorBidi" w:cstheme="majorBidi"/>
                <w:lang w:val="en-US" w:eastAsia="zh-CN"/>
              </w:rPr>
              <w:t>/</w:t>
            </w:r>
            <w:r w:rsidRPr="001E5AFD">
              <w:rPr>
                <w:rStyle w:val="Hyperlink"/>
                <w:rFonts w:asciiTheme="majorBidi" w:hAnsiTheme="majorBidi" w:cstheme="majorBidi"/>
                <w:lang w:val="en-US" w:eastAsia="zh-CN"/>
              </w:rPr>
              <w:t>10.21608/ejss.2023.208549.1589</w:t>
            </w:r>
          </w:p>
        </w:tc>
        <w:tc>
          <w:tcPr>
            <w:tcW w:w="351" w:type="dxa"/>
            <w:gridSpan w:val="2"/>
            <w:shd w:val="clear" w:color="auto" w:fill="auto"/>
          </w:tcPr>
          <w:p w:rsidR="001E5AFD" w:rsidRDefault="001E5AFD"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65</w:t>
            </w:r>
          </w:p>
        </w:tc>
      </w:tr>
      <w:tr w:rsidR="001E5AFD" w:rsidRPr="001E5AFD" w:rsidTr="001E5AFD">
        <w:trPr>
          <w:trHeight w:val="1045"/>
        </w:trPr>
        <w:tc>
          <w:tcPr>
            <w:tcW w:w="8962" w:type="dxa"/>
            <w:shd w:val="clear" w:color="auto" w:fill="auto"/>
          </w:tcPr>
          <w:p w:rsidR="001E5AFD" w:rsidRPr="001E5AFD" w:rsidRDefault="001E5AFD" w:rsidP="001E5AFD">
            <w:pPr>
              <w:pStyle w:val="NormalWeb"/>
              <w:shd w:val="clear" w:color="auto" w:fill="FFFFFF"/>
              <w:spacing w:before="0" w:beforeAutospacing="0" w:after="150" w:afterAutospacing="0"/>
              <w:rPr>
                <w:rFonts w:asciiTheme="majorBidi" w:hAnsiTheme="majorBidi" w:cstheme="majorBidi"/>
                <w:color w:val="333333"/>
              </w:rPr>
            </w:pPr>
            <w:r w:rsidRPr="001E5AFD">
              <w:rPr>
                <w:rFonts w:asciiTheme="majorBidi" w:hAnsiTheme="majorBidi" w:cstheme="majorBidi"/>
                <w:color w:val="333333"/>
              </w:rPr>
              <w:t xml:space="preserve">Khalil, F., Abdel-Salam, M., Abbas, M., &amp; </w:t>
            </w:r>
            <w:proofErr w:type="spellStart"/>
            <w:r w:rsidRPr="001E5AFD">
              <w:rPr>
                <w:rFonts w:asciiTheme="majorBidi" w:hAnsiTheme="majorBidi" w:cstheme="majorBidi"/>
                <w:color w:val="333333"/>
              </w:rPr>
              <w:t>Abuzaid</w:t>
            </w:r>
            <w:proofErr w:type="spellEnd"/>
            <w:r w:rsidRPr="001E5AFD">
              <w:rPr>
                <w:rFonts w:asciiTheme="majorBidi" w:hAnsiTheme="majorBidi" w:cstheme="majorBidi"/>
                <w:color w:val="333333"/>
              </w:rPr>
              <w:t xml:space="preserve">, A. (2023). Implications of Acidified and Non-Acidified </w:t>
            </w:r>
            <w:proofErr w:type="spellStart"/>
            <w:r w:rsidRPr="001E5AFD">
              <w:rPr>
                <w:rFonts w:asciiTheme="majorBidi" w:hAnsiTheme="majorBidi" w:cstheme="majorBidi"/>
                <w:color w:val="333333"/>
              </w:rPr>
              <w:t>Biochars</w:t>
            </w:r>
            <w:proofErr w:type="spellEnd"/>
            <w:r w:rsidRPr="001E5AFD">
              <w:rPr>
                <w:rFonts w:asciiTheme="majorBidi" w:hAnsiTheme="majorBidi" w:cstheme="majorBidi"/>
                <w:color w:val="333333"/>
              </w:rPr>
              <w:t xml:space="preserve"> on N and K Availability and their Uptake by Maize Plants. </w:t>
            </w:r>
            <w:r w:rsidRPr="001E5AFD">
              <w:rPr>
                <w:rStyle w:val="Emphasis"/>
                <w:rFonts w:asciiTheme="majorBidi" w:hAnsiTheme="majorBidi" w:cstheme="majorBidi"/>
                <w:color w:val="333333"/>
              </w:rPr>
              <w:t>Egyptian Journal of Soil Science</w:t>
            </w:r>
            <w:r w:rsidRPr="001E5AFD">
              <w:rPr>
                <w:rFonts w:asciiTheme="majorBidi" w:hAnsiTheme="majorBidi" w:cstheme="majorBidi"/>
                <w:color w:val="333333"/>
              </w:rPr>
              <w:t>, </w:t>
            </w:r>
            <w:r w:rsidRPr="001E5AFD">
              <w:rPr>
                <w:rStyle w:val="Emphasis"/>
                <w:rFonts w:asciiTheme="majorBidi" w:hAnsiTheme="majorBidi" w:cstheme="majorBidi"/>
                <w:color w:val="333333"/>
              </w:rPr>
              <w:t>63</w:t>
            </w:r>
            <w:r w:rsidRPr="001E5AFD">
              <w:rPr>
                <w:rFonts w:asciiTheme="majorBidi" w:hAnsiTheme="majorBidi" w:cstheme="majorBidi"/>
                <w:color w:val="333333"/>
              </w:rPr>
              <w:t xml:space="preserve">(1), 101-112. </w:t>
            </w:r>
            <w:r w:rsidRPr="001E5AFD">
              <w:rPr>
                <w:rStyle w:val="Hyperlink"/>
                <w:rFonts w:asciiTheme="majorBidi" w:hAnsiTheme="majorBidi" w:cstheme="majorBidi"/>
              </w:rPr>
              <w:t>https://doi.o</w:t>
            </w:r>
            <w:proofErr w:type="spellStart"/>
            <w:r w:rsidRPr="001E5AFD">
              <w:rPr>
                <w:rStyle w:val="Hyperlink"/>
                <w:rFonts w:asciiTheme="majorBidi" w:hAnsiTheme="majorBidi" w:cstheme="majorBidi"/>
                <w:lang w:val="en-US" w:eastAsia="zh-CN"/>
              </w:rPr>
              <w:t>rg</w:t>
            </w:r>
            <w:proofErr w:type="spellEnd"/>
            <w:r w:rsidRPr="001E5AFD">
              <w:rPr>
                <w:rStyle w:val="Hyperlink"/>
                <w:rFonts w:asciiTheme="majorBidi" w:hAnsiTheme="majorBidi" w:cstheme="majorBidi"/>
                <w:lang w:val="en-US" w:eastAsia="zh-CN"/>
              </w:rPr>
              <w:t>/</w:t>
            </w:r>
            <w:r w:rsidRPr="001E5AFD">
              <w:rPr>
                <w:rStyle w:val="Hyperlink"/>
                <w:rFonts w:asciiTheme="majorBidi" w:hAnsiTheme="majorBidi" w:cstheme="majorBidi"/>
                <w:lang w:val="en-US" w:eastAsia="zh-CN"/>
              </w:rPr>
              <w:t>10.21608/ejss.2023.184654.1560</w:t>
            </w:r>
          </w:p>
        </w:tc>
        <w:tc>
          <w:tcPr>
            <w:tcW w:w="351" w:type="dxa"/>
            <w:gridSpan w:val="2"/>
            <w:shd w:val="clear" w:color="auto" w:fill="auto"/>
          </w:tcPr>
          <w:p w:rsidR="001E5AFD" w:rsidRDefault="001E5AFD" w:rsidP="00C171AA">
            <w:pPr>
              <w:pStyle w:val="Heading5"/>
              <w:bidi w:val="0"/>
              <w:spacing w:before="0" w:line="360" w:lineRule="atLeast"/>
              <w:ind w:right="-360"/>
              <w:rPr>
                <w:rFonts w:asciiTheme="majorBidi" w:hAnsiTheme="majorBidi" w:cstheme="majorBidi"/>
                <w:color w:val="auto"/>
              </w:rPr>
            </w:pPr>
            <w:r>
              <w:rPr>
                <w:rFonts w:asciiTheme="majorBidi" w:hAnsiTheme="majorBidi" w:cstheme="majorBidi"/>
                <w:color w:val="auto"/>
              </w:rPr>
              <w:t>66</w:t>
            </w:r>
          </w:p>
        </w:tc>
      </w:tr>
    </w:tbl>
    <w:p w:rsidR="00A20DFC" w:rsidRPr="00450ED6" w:rsidRDefault="00A20DFC" w:rsidP="005440BD">
      <w:pPr>
        <w:bidi w:val="0"/>
        <w:ind w:right="540"/>
        <w:jc w:val="both"/>
        <w:rPr>
          <w:rFonts w:ascii="Palatino" w:eastAsia="DejaVu Sans" w:hAnsi="Palatino" w:cs="font242"/>
          <w:bCs/>
          <w:color w:val="00000A"/>
          <w:sz w:val="26"/>
          <w:szCs w:val="26"/>
          <w:lang w:eastAsia="de-DE"/>
        </w:rPr>
      </w:pPr>
      <w:r w:rsidRPr="00450ED6">
        <w:rPr>
          <w:rFonts w:ascii="Palatino" w:eastAsia="DejaVu Sans" w:hAnsi="Palatino" w:cs="font242"/>
          <w:bCs/>
          <w:color w:val="00000A"/>
          <w:sz w:val="26"/>
          <w:szCs w:val="26"/>
          <w:lang w:eastAsia="de-DE"/>
        </w:rPr>
        <w:t>Book chapters</w:t>
      </w:r>
    </w:p>
    <w:p w:rsidR="00BA4523" w:rsidRPr="00F43C0B" w:rsidRDefault="00BA4523" w:rsidP="005440BD">
      <w:pPr>
        <w:numPr>
          <w:ilvl w:val="0"/>
          <w:numId w:val="3"/>
        </w:numPr>
        <w:tabs>
          <w:tab w:val="clear" w:pos="720"/>
        </w:tabs>
        <w:bidi w:val="0"/>
        <w:ind w:left="0" w:right="540" w:firstLine="0"/>
        <w:jc w:val="both"/>
        <w:rPr>
          <w:rFonts w:ascii="Palatino" w:eastAsia="DejaVu Sans" w:hAnsi="Palatino" w:cs="font242"/>
          <w:color w:val="00000A"/>
          <w:lang w:eastAsia="de-DE"/>
        </w:rPr>
      </w:pPr>
      <w:proofErr w:type="spellStart"/>
      <w:r w:rsidRPr="00450ED6">
        <w:rPr>
          <w:rFonts w:ascii="Palatino" w:eastAsia="DejaVu Sans" w:hAnsi="Palatino" w:cs="font242"/>
          <w:color w:val="00000A"/>
          <w:lang w:eastAsia="de-DE"/>
        </w:rPr>
        <w:t>Abdelhafez</w:t>
      </w:r>
      <w:proofErr w:type="spellEnd"/>
      <w:r w:rsidRPr="00450ED6">
        <w:rPr>
          <w:rFonts w:ascii="Palatino" w:eastAsia="DejaVu Sans" w:hAnsi="Palatino" w:cs="font242"/>
          <w:color w:val="00000A"/>
          <w:lang w:eastAsia="de-DE"/>
        </w:rPr>
        <w:t xml:space="preserve">, A., Abbas, M.H.H., Li, J. (2017) </w:t>
      </w:r>
      <w:proofErr w:type="spellStart"/>
      <w:r w:rsidRPr="00450ED6">
        <w:rPr>
          <w:rFonts w:ascii="Palatino" w:eastAsia="DejaVu Sans" w:hAnsi="Palatino" w:cs="font242"/>
          <w:color w:val="00000A"/>
          <w:lang w:eastAsia="de-DE"/>
        </w:rPr>
        <w:t>Biochar</w:t>
      </w:r>
      <w:proofErr w:type="spellEnd"/>
      <w:r w:rsidRPr="00450ED6">
        <w:rPr>
          <w:rFonts w:ascii="Palatino" w:eastAsia="DejaVu Sans" w:hAnsi="Palatino" w:cs="font242"/>
          <w:color w:val="00000A"/>
          <w:lang w:eastAsia="de-DE"/>
        </w:rPr>
        <w:t>: the black diamond for soil sustainability, contamination</w:t>
      </w:r>
      <w:r w:rsidRPr="002F0CF0">
        <w:rPr>
          <w:rFonts w:ascii="Palatino" w:eastAsia="DejaVu Sans" w:hAnsi="Palatino" w:cs="font242"/>
          <w:color w:val="00000A"/>
          <w:lang w:eastAsia="de-DE"/>
        </w:rPr>
        <w:t xml:space="preserve"> control and agricultural production. In .(</w:t>
      </w:r>
      <w:proofErr w:type="spellStart"/>
      <w:r w:rsidRPr="002F0CF0">
        <w:rPr>
          <w:rFonts w:ascii="Palatino" w:eastAsia="DejaVu Sans" w:hAnsi="Palatino" w:cs="font242"/>
          <w:color w:val="00000A"/>
          <w:lang w:eastAsia="de-DE"/>
        </w:rPr>
        <w:t>ed</w:t>
      </w:r>
      <w:proofErr w:type="spellEnd"/>
      <w:r w:rsidRPr="002F0CF0">
        <w:rPr>
          <w:rFonts w:ascii="Palatino" w:eastAsia="DejaVu Sans" w:hAnsi="Palatino" w:cs="font242"/>
          <w:color w:val="00000A"/>
          <w:lang w:eastAsia="de-DE"/>
        </w:rPr>
        <w:t xml:space="preserve">) Engineering Applications of </w:t>
      </w:r>
      <w:proofErr w:type="spellStart"/>
      <w:r w:rsidRPr="002F0CF0">
        <w:rPr>
          <w:rFonts w:ascii="Palatino" w:eastAsia="DejaVu Sans" w:hAnsi="Palatino" w:cs="font242"/>
          <w:color w:val="00000A"/>
          <w:lang w:eastAsia="de-DE"/>
        </w:rPr>
        <w:t>Biochar</w:t>
      </w:r>
      <w:proofErr w:type="spellEnd"/>
      <w:r w:rsidRPr="002F0CF0">
        <w:rPr>
          <w:rFonts w:ascii="Palatino" w:eastAsia="DejaVu Sans" w:hAnsi="Palatino" w:cs="font242"/>
          <w:color w:val="00000A"/>
          <w:lang w:eastAsia="de-DE"/>
        </w:rPr>
        <w:t xml:space="preserve">, </w:t>
      </w:r>
      <w:proofErr w:type="spellStart"/>
      <w:r w:rsidRPr="002F0CF0">
        <w:rPr>
          <w:rFonts w:ascii="Palatino" w:eastAsia="DejaVu Sans" w:hAnsi="Palatino" w:cs="font242"/>
          <w:color w:val="00000A"/>
          <w:lang w:eastAsia="de-DE"/>
        </w:rPr>
        <w:t>InTech</w:t>
      </w:r>
      <w:proofErr w:type="spellEnd"/>
      <w:r w:rsidRPr="002F0CF0">
        <w:rPr>
          <w:rFonts w:ascii="Palatino" w:eastAsia="DejaVu Sans" w:hAnsi="Palatino" w:cs="font242"/>
          <w:color w:val="00000A"/>
          <w:lang w:eastAsia="de-DE"/>
        </w:rPr>
        <w:t xml:space="preserve"> Open </w:t>
      </w:r>
      <w:proofErr w:type="spellStart"/>
      <w:r w:rsidRPr="002F0CF0">
        <w:rPr>
          <w:rFonts w:ascii="Palatino" w:eastAsia="DejaVu Sans" w:hAnsi="Palatino" w:cs="font242"/>
          <w:color w:val="00000A"/>
          <w:lang w:eastAsia="de-DE"/>
        </w:rPr>
        <w:t>pp</w:t>
      </w:r>
      <w:proofErr w:type="spellEnd"/>
      <w:r w:rsidRPr="002F0CF0">
        <w:rPr>
          <w:rFonts w:ascii="Palatino" w:eastAsia="DejaVu Sans" w:hAnsi="Palatino" w:cs="font242"/>
          <w:color w:val="00000A"/>
          <w:lang w:eastAsia="de-DE"/>
        </w:rPr>
        <w:t xml:space="preserve"> 7-27 </w:t>
      </w:r>
      <w:hyperlink r:id="rId68" w:history="1">
        <w:r w:rsidRPr="00F43C0B">
          <w:rPr>
            <w:color w:val="00000A"/>
            <w:lang w:eastAsia="de-DE"/>
          </w:rPr>
          <w:t>http://dx.doi.org/10.5772/intechopen.68803</w:t>
        </w:r>
      </w:hyperlink>
    </w:p>
    <w:p w:rsidR="006B6788" w:rsidRDefault="006B6788" w:rsidP="005440BD">
      <w:pPr>
        <w:numPr>
          <w:ilvl w:val="0"/>
          <w:numId w:val="3"/>
        </w:numPr>
        <w:tabs>
          <w:tab w:val="clear" w:pos="720"/>
        </w:tabs>
        <w:bidi w:val="0"/>
        <w:ind w:left="0" w:right="540" w:firstLine="0"/>
        <w:jc w:val="both"/>
        <w:rPr>
          <w:rFonts w:ascii="Palatino" w:eastAsia="DejaVu Sans" w:hAnsi="Palatino" w:cs="font242"/>
          <w:color w:val="00000A"/>
          <w:lang w:eastAsia="de-DE"/>
        </w:rPr>
      </w:pPr>
      <w:proofErr w:type="spellStart"/>
      <w:r w:rsidRPr="00F43C0B">
        <w:rPr>
          <w:rFonts w:ascii="Palatino" w:eastAsia="DejaVu Sans" w:hAnsi="Palatino" w:cs="font242"/>
          <w:color w:val="00000A"/>
          <w:lang w:eastAsia="de-DE"/>
        </w:rPr>
        <w:t>Alshaal</w:t>
      </w:r>
      <w:proofErr w:type="spellEnd"/>
      <w:r w:rsidRPr="00F43C0B">
        <w:rPr>
          <w:rFonts w:ascii="Palatino" w:eastAsia="DejaVu Sans" w:hAnsi="Palatino" w:cs="font242"/>
          <w:color w:val="00000A"/>
          <w:lang w:eastAsia="de-DE"/>
        </w:rPr>
        <w:t xml:space="preserve"> T., El-</w:t>
      </w:r>
      <w:proofErr w:type="spellStart"/>
      <w:r w:rsidRPr="00F43C0B">
        <w:rPr>
          <w:rFonts w:ascii="Palatino" w:eastAsia="DejaVu Sans" w:hAnsi="Palatino" w:cs="font242"/>
          <w:color w:val="00000A"/>
          <w:lang w:eastAsia="de-DE"/>
        </w:rPr>
        <w:t>Ramady</w:t>
      </w:r>
      <w:proofErr w:type="spellEnd"/>
      <w:r w:rsidRPr="00F43C0B">
        <w:rPr>
          <w:rFonts w:ascii="Palatino" w:eastAsia="DejaVu Sans" w:hAnsi="Palatino" w:cs="font242"/>
          <w:color w:val="00000A"/>
          <w:lang w:eastAsia="de-DE"/>
        </w:rPr>
        <w:t xml:space="preserve">, H., </w:t>
      </w:r>
      <w:proofErr w:type="spellStart"/>
      <w:r w:rsidRPr="00F43C0B">
        <w:rPr>
          <w:rFonts w:ascii="Palatino" w:eastAsia="DejaVu Sans" w:hAnsi="Palatino" w:cs="font242"/>
          <w:color w:val="00000A"/>
          <w:lang w:eastAsia="de-DE"/>
        </w:rPr>
        <w:t>Elhawat</w:t>
      </w:r>
      <w:proofErr w:type="spellEnd"/>
      <w:r w:rsidRPr="00F43C0B">
        <w:rPr>
          <w:rFonts w:ascii="Palatino" w:eastAsia="DejaVu Sans" w:hAnsi="Palatino" w:cs="font242"/>
          <w:color w:val="00000A"/>
          <w:lang w:eastAsia="de-DE"/>
        </w:rPr>
        <w:t>, N., El-</w:t>
      </w:r>
      <w:proofErr w:type="spellStart"/>
      <w:r w:rsidRPr="00F43C0B">
        <w:rPr>
          <w:rFonts w:ascii="Palatino" w:eastAsia="DejaVu Sans" w:hAnsi="Palatino" w:cs="font242"/>
          <w:color w:val="00000A"/>
          <w:lang w:eastAsia="de-DE"/>
        </w:rPr>
        <w:t>Nahrawy</w:t>
      </w:r>
      <w:proofErr w:type="spellEnd"/>
      <w:r w:rsidRPr="00F43C0B">
        <w:rPr>
          <w:rFonts w:ascii="Palatino" w:eastAsia="DejaVu Sans" w:hAnsi="Palatino" w:cs="font242"/>
          <w:color w:val="00000A"/>
          <w:lang w:eastAsia="de-DE"/>
        </w:rPr>
        <w:t>, S., El-</w:t>
      </w:r>
      <w:proofErr w:type="spellStart"/>
      <w:r w:rsidRPr="00F43C0B">
        <w:rPr>
          <w:rFonts w:ascii="Palatino" w:eastAsia="DejaVu Sans" w:hAnsi="Palatino" w:cs="font242"/>
          <w:color w:val="00000A"/>
          <w:lang w:eastAsia="de-DE"/>
        </w:rPr>
        <w:t>Dein</w:t>
      </w:r>
      <w:proofErr w:type="spellEnd"/>
      <w:r w:rsidRPr="00F43C0B">
        <w:rPr>
          <w:rFonts w:ascii="Palatino" w:eastAsia="DejaVu Sans" w:hAnsi="Palatino" w:cs="font242"/>
          <w:color w:val="00000A"/>
          <w:lang w:eastAsia="de-DE"/>
        </w:rPr>
        <w:t> </w:t>
      </w:r>
      <w:proofErr w:type="spellStart"/>
      <w:r w:rsidRPr="00F43C0B">
        <w:rPr>
          <w:rFonts w:ascii="Palatino" w:eastAsia="DejaVu Sans" w:hAnsi="Palatino" w:cs="font242"/>
          <w:color w:val="00000A"/>
          <w:lang w:eastAsia="de-DE"/>
        </w:rPr>
        <w:t>Omara</w:t>
      </w:r>
      <w:proofErr w:type="spellEnd"/>
      <w:r w:rsidRPr="00F43C0B">
        <w:rPr>
          <w:rFonts w:ascii="Palatino" w:eastAsia="DejaVu Sans" w:hAnsi="Palatino" w:cs="font242"/>
          <w:color w:val="00000A"/>
          <w:lang w:eastAsia="de-DE"/>
        </w:rPr>
        <w:t>, A., </w:t>
      </w:r>
      <w:proofErr w:type="spellStart"/>
      <w:r w:rsidRPr="00F43C0B">
        <w:rPr>
          <w:rFonts w:ascii="Palatino" w:eastAsia="DejaVu Sans" w:hAnsi="Palatino" w:cs="font242"/>
          <w:color w:val="00000A"/>
          <w:lang w:eastAsia="de-DE"/>
        </w:rPr>
        <w:t>Elsakhawy</w:t>
      </w:r>
      <w:proofErr w:type="spellEnd"/>
      <w:r w:rsidRPr="00F43C0B">
        <w:rPr>
          <w:rFonts w:ascii="Palatino" w:eastAsia="DejaVu Sans" w:hAnsi="Palatino" w:cs="font242"/>
          <w:color w:val="00000A"/>
          <w:lang w:eastAsia="de-DE"/>
        </w:rPr>
        <w:t>, T., Ghazi, A., Abbas, M.H., </w:t>
      </w:r>
      <w:proofErr w:type="spellStart"/>
      <w:r w:rsidRPr="00F43C0B">
        <w:rPr>
          <w:rFonts w:ascii="Palatino" w:eastAsia="DejaVu Sans" w:hAnsi="Palatino" w:cs="font242"/>
          <w:color w:val="00000A"/>
          <w:lang w:eastAsia="de-DE"/>
        </w:rPr>
        <w:t>Farid</w:t>
      </w:r>
      <w:proofErr w:type="spellEnd"/>
      <w:r w:rsidRPr="00F43C0B">
        <w:rPr>
          <w:rFonts w:ascii="Palatino" w:eastAsia="DejaVu Sans" w:hAnsi="Palatino" w:cs="font242"/>
          <w:color w:val="00000A"/>
          <w:lang w:eastAsia="de-DE"/>
        </w:rPr>
        <w:t xml:space="preserve">, I.M., </w:t>
      </w:r>
      <w:proofErr w:type="spellStart"/>
      <w:r w:rsidRPr="00F43C0B">
        <w:rPr>
          <w:rFonts w:ascii="Palatino" w:eastAsia="DejaVu Sans" w:hAnsi="Palatino" w:cs="font242"/>
          <w:color w:val="00000A"/>
          <w:lang w:eastAsia="de-DE"/>
        </w:rPr>
        <w:t>Abdalla</w:t>
      </w:r>
      <w:proofErr w:type="spellEnd"/>
      <w:r w:rsidRPr="00F43C0B">
        <w:rPr>
          <w:rFonts w:ascii="Palatino" w:eastAsia="DejaVu Sans" w:hAnsi="Palatino" w:cs="font242"/>
          <w:color w:val="00000A"/>
          <w:lang w:eastAsia="de-DE"/>
        </w:rPr>
        <w:t xml:space="preserve">, N., </w:t>
      </w:r>
      <w:proofErr w:type="spellStart"/>
      <w:r w:rsidRPr="00F43C0B">
        <w:rPr>
          <w:rFonts w:ascii="Palatino" w:eastAsia="DejaVu Sans" w:hAnsi="Palatino" w:cs="font242"/>
          <w:color w:val="00000A"/>
          <w:lang w:eastAsia="de-DE"/>
        </w:rPr>
        <w:t>Fári</w:t>
      </w:r>
      <w:proofErr w:type="spellEnd"/>
      <w:r w:rsidRPr="00F43C0B">
        <w:rPr>
          <w:rFonts w:ascii="Palatino" w:eastAsia="DejaVu Sans" w:hAnsi="Palatino" w:cs="font242"/>
          <w:color w:val="00000A"/>
          <w:lang w:eastAsia="de-DE"/>
        </w:rPr>
        <w:t xml:space="preserve">, M., </w:t>
      </w:r>
      <w:proofErr w:type="spellStart"/>
      <w:r w:rsidRPr="00F43C0B">
        <w:rPr>
          <w:rFonts w:ascii="Palatino" w:eastAsia="DejaVu Sans" w:hAnsi="Palatino" w:cs="font242"/>
          <w:color w:val="00000A"/>
          <w:lang w:eastAsia="de-DE"/>
        </w:rPr>
        <w:t>Domokos-Szabolcsy</w:t>
      </w:r>
      <w:proofErr w:type="spellEnd"/>
      <w:r w:rsidRPr="00F43C0B">
        <w:rPr>
          <w:rFonts w:ascii="Palatino" w:eastAsia="DejaVu Sans" w:hAnsi="Palatino" w:cs="font242"/>
          <w:color w:val="00000A"/>
          <w:lang w:eastAsia="de-DE"/>
        </w:rPr>
        <w:t>, É. (2019) Soil Health and Its Biology. In: El-</w:t>
      </w:r>
      <w:proofErr w:type="spellStart"/>
      <w:r w:rsidRPr="00F43C0B">
        <w:rPr>
          <w:rFonts w:ascii="Palatino" w:eastAsia="DejaVu Sans" w:hAnsi="Palatino" w:cs="font242"/>
          <w:color w:val="00000A"/>
          <w:lang w:eastAsia="de-DE"/>
        </w:rPr>
        <w:t>Ramady</w:t>
      </w:r>
      <w:proofErr w:type="spellEnd"/>
      <w:r w:rsidRPr="00F43C0B">
        <w:rPr>
          <w:rFonts w:ascii="Palatino" w:eastAsia="DejaVu Sans" w:hAnsi="Palatino" w:cs="font242"/>
          <w:color w:val="00000A"/>
          <w:lang w:eastAsia="de-DE"/>
        </w:rPr>
        <w:t xml:space="preserve"> H., </w:t>
      </w:r>
      <w:proofErr w:type="spellStart"/>
      <w:r w:rsidRPr="00F43C0B">
        <w:rPr>
          <w:rFonts w:ascii="Palatino" w:eastAsia="DejaVu Sans" w:hAnsi="Palatino" w:cs="font242"/>
          <w:color w:val="00000A"/>
          <w:lang w:eastAsia="de-DE"/>
        </w:rPr>
        <w:t>Alshaal</w:t>
      </w:r>
      <w:proofErr w:type="spellEnd"/>
      <w:r w:rsidRPr="00F43C0B">
        <w:rPr>
          <w:rFonts w:ascii="Palatino" w:eastAsia="DejaVu Sans" w:hAnsi="Palatino" w:cs="font242"/>
          <w:color w:val="00000A"/>
          <w:lang w:eastAsia="de-DE"/>
        </w:rPr>
        <w:t xml:space="preserve"> T., </w:t>
      </w:r>
      <w:proofErr w:type="spellStart"/>
      <w:r w:rsidRPr="00F43C0B">
        <w:rPr>
          <w:rFonts w:ascii="Palatino" w:eastAsia="DejaVu Sans" w:hAnsi="Palatino" w:cs="font242"/>
          <w:color w:val="00000A"/>
          <w:lang w:eastAsia="de-DE"/>
        </w:rPr>
        <w:t>Bakr</w:t>
      </w:r>
      <w:proofErr w:type="spellEnd"/>
      <w:r w:rsidRPr="00F43C0B">
        <w:rPr>
          <w:rFonts w:ascii="Palatino" w:eastAsia="DejaVu Sans" w:hAnsi="Palatino" w:cs="font242"/>
          <w:color w:val="00000A"/>
          <w:lang w:eastAsia="de-DE"/>
        </w:rPr>
        <w:t xml:space="preserve"> N., </w:t>
      </w:r>
      <w:proofErr w:type="spellStart"/>
      <w:r w:rsidRPr="00F43C0B">
        <w:rPr>
          <w:rFonts w:ascii="Palatino" w:eastAsia="DejaVu Sans" w:hAnsi="Palatino" w:cs="font242"/>
          <w:color w:val="00000A"/>
          <w:lang w:eastAsia="de-DE"/>
        </w:rPr>
        <w:t>Elbana</w:t>
      </w:r>
      <w:proofErr w:type="spellEnd"/>
      <w:r w:rsidRPr="00F43C0B">
        <w:rPr>
          <w:rFonts w:ascii="Palatino" w:eastAsia="DejaVu Sans" w:hAnsi="Palatino" w:cs="font242"/>
          <w:color w:val="00000A"/>
          <w:lang w:eastAsia="de-DE"/>
        </w:rPr>
        <w:t xml:space="preserve"> T., Mohamed E., </w:t>
      </w:r>
      <w:proofErr w:type="spellStart"/>
      <w:r w:rsidRPr="00F43C0B">
        <w:rPr>
          <w:rFonts w:ascii="Palatino" w:eastAsia="DejaVu Sans" w:hAnsi="Palatino" w:cs="font242"/>
          <w:color w:val="00000A"/>
          <w:lang w:eastAsia="de-DE"/>
        </w:rPr>
        <w:t>Belal</w:t>
      </w:r>
      <w:proofErr w:type="spellEnd"/>
      <w:r w:rsidRPr="00F43C0B">
        <w:rPr>
          <w:rFonts w:ascii="Palatino" w:eastAsia="DejaVu Sans" w:hAnsi="Palatino" w:cs="font242"/>
          <w:color w:val="00000A"/>
          <w:lang w:eastAsia="de-DE"/>
        </w:rPr>
        <w:t xml:space="preserve"> AA. (</w:t>
      </w:r>
      <w:proofErr w:type="spellStart"/>
      <w:r w:rsidRPr="00F43C0B">
        <w:rPr>
          <w:rFonts w:ascii="Palatino" w:eastAsia="DejaVu Sans" w:hAnsi="Palatino" w:cs="font242"/>
          <w:color w:val="00000A"/>
          <w:lang w:eastAsia="de-DE"/>
        </w:rPr>
        <w:t>eds</w:t>
      </w:r>
      <w:proofErr w:type="spellEnd"/>
      <w:r w:rsidRPr="00F43C0B">
        <w:rPr>
          <w:rFonts w:ascii="Palatino" w:eastAsia="DejaVu Sans" w:hAnsi="Palatino" w:cs="font242"/>
          <w:color w:val="00000A"/>
          <w:lang w:eastAsia="de-DE"/>
        </w:rPr>
        <w:t xml:space="preserve">) The Soils of </w:t>
      </w:r>
      <w:proofErr w:type="spellStart"/>
      <w:r w:rsidRPr="00F43C0B">
        <w:rPr>
          <w:rFonts w:ascii="Palatino" w:eastAsia="DejaVu Sans" w:hAnsi="Palatino" w:cs="font242"/>
          <w:color w:val="00000A"/>
          <w:lang w:eastAsia="de-DE"/>
        </w:rPr>
        <w:t>Egypt.World</w:t>
      </w:r>
      <w:proofErr w:type="spellEnd"/>
      <w:r w:rsidRPr="00F43C0B">
        <w:rPr>
          <w:rFonts w:ascii="Palatino" w:eastAsia="DejaVu Sans" w:hAnsi="Palatino" w:cs="font242"/>
          <w:color w:val="00000A"/>
          <w:lang w:eastAsia="de-DE"/>
        </w:rPr>
        <w:t xml:space="preserve"> Soils Book Series. Springer, Cham, </w:t>
      </w:r>
      <w:proofErr w:type="spellStart"/>
      <w:r w:rsidRPr="00F43C0B">
        <w:rPr>
          <w:rFonts w:ascii="Palatino" w:eastAsia="DejaVu Sans" w:hAnsi="Palatino" w:cs="font242"/>
          <w:color w:val="00000A"/>
          <w:lang w:eastAsia="de-DE"/>
        </w:rPr>
        <w:t>pp</w:t>
      </w:r>
      <w:proofErr w:type="spellEnd"/>
      <w:r w:rsidRPr="00F43C0B">
        <w:rPr>
          <w:rFonts w:ascii="Palatino" w:eastAsia="DejaVu Sans" w:hAnsi="Palatino" w:cs="font242"/>
          <w:color w:val="00000A"/>
          <w:lang w:eastAsia="de-DE"/>
        </w:rPr>
        <w:t xml:space="preserve"> 175-185. </w:t>
      </w:r>
      <w:hyperlink r:id="rId69" w:history="1">
        <w:r w:rsidRPr="00F43C0B">
          <w:rPr>
            <w:rFonts w:ascii="Palatino" w:eastAsia="DejaVu Sans" w:hAnsi="Palatino" w:cs="font242"/>
            <w:color w:val="00000A"/>
            <w:lang w:eastAsia="de-DE"/>
          </w:rPr>
          <w:t>https://doi.org/10.1007/978-3-319-95516-2_10</w:t>
        </w:r>
      </w:hyperlink>
    </w:p>
    <w:p w:rsidR="00B554FB" w:rsidRDefault="00B554FB" w:rsidP="005440BD">
      <w:pPr>
        <w:pStyle w:val="ListParagraph"/>
        <w:numPr>
          <w:ilvl w:val="0"/>
          <w:numId w:val="3"/>
        </w:numPr>
        <w:shd w:val="clear" w:color="auto" w:fill="FFFFFF" w:themeFill="background1"/>
        <w:tabs>
          <w:tab w:val="clear" w:pos="720"/>
        </w:tabs>
        <w:bidi w:val="0"/>
        <w:ind w:left="0" w:right="540" w:firstLine="0"/>
        <w:jc w:val="both"/>
        <w:outlineLvl w:val="0"/>
        <w:rPr>
          <w:rFonts w:ascii="Palatino" w:eastAsia="DejaVu Sans" w:hAnsi="Palatino" w:cs="font242"/>
          <w:color w:val="00000A"/>
          <w:lang w:eastAsia="de-DE"/>
        </w:rPr>
      </w:pPr>
      <w:proofErr w:type="spellStart"/>
      <w:r w:rsidRPr="00B554FB">
        <w:rPr>
          <w:rFonts w:ascii="Palatino" w:eastAsia="DejaVu Sans" w:hAnsi="Palatino" w:cs="font242"/>
          <w:color w:val="00000A"/>
          <w:lang w:eastAsia="de-DE"/>
        </w:rPr>
        <w:t>Abdelhafez</w:t>
      </w:r>
      <w:proofErr w:type="spellEnd"/>
      <w:r w:rsidRPr="00B554FB">
        <w:rPr>
          <w:rFonts w:ascii="Palatino" w:eastAsia="DejaVu Sans" w:hAnsi="Palatino" w:cs="font242"/>
          <w:color w:val="00000A"/>
          <w:lang w:eastAsia="de-DE"/>
        </w:rPr>
        <w:t xml:space="preserve">, A.A., Zhang, X., Zhou, L., </w:t>
      </w:r>
      <w:proofErr w:type="spellStart"/>
      <w:r w:rsidRPr="00B554FB">
        <w:rPr>
          <w:rFonts w:ascii="Palatino" w:eastAsia="DejaVu Sans" w:hAnsi="Palatino" w:cs="font242"/>
          <w:color w:val="00000A"/>
          <w:lang w:eastAsia="de-DE"/>
        </w:rPr>
        <w:t>Zou</w:t>
      </w:r>
      <w:proofErr w:type="spellEnd"/>
      <w:r w:rsidRPr="00B554FB">
        <w:rPr>
          <w:rFonts w:ascii="Palatino" w:eastAsia="DejaVu Sans" w:hAnsi="Palatino" w:cs="font242"/>
          <w:color w:val="00000A"/>
          <w:lang w:eastAsia="de-DE"/>
        </w:rPr>
        <w:t xml:space="preserve">, G., Cui, N., </w:t>
      </w:r>
      <w:proofErr w:type="spellStart"/>
      <w:r w:rsidRPr="00B554FB">
        <w:rPr>
          <w:rFonts w:ascii="Palatino" w:eastAsia="DejaVu Sans" w:hAnsi="Palatino" w:cs="font242"/>
          <w:color w:val="00000A"/>
          <w:lang w:eastAsia="de-DE"/>
        </w:rPr>
        <w:t>Abbas</w:t>
      </w:r>
      <w:proofErr w:type="gramStart"/>
      <w:r w:rsidRPr="00B554FB">
        <w:rPr>
          <w:rFonts w:ascii="Palatino" w:eastAsia="DejaVu Sans" w:hAnsi="Palatino" w:cs="font242"/>
          <w:color w:val="00000A"/>
          <w:lang w:eastAsia="de-DE"/>
        </w:rPr>
        <w:t>,.</w:t>
      </w:r>
      <w:proofErr w:type="gramEnd"/>
      <w:r w:rsidRPr="00B554FB">
        <w:rPr>
          <w:rFonts w:ascii="Palatino" w:eastAsia="DejaVu Sans" w:hAnsi="Palatino" w:cs="font242"/>
          <w:color w:val="00000A"/>
          <w:lang w:eastAsia="de-DE"/>
        </w:rPr>
        <w:t>H.H</w:t>
      </w:r>
      <w:proofErr w:type="spellEnd"/>
      <w:r w:rsidRPr="00B554FB">
        <w:rPr>
          <w:rFonts w:ascii="Palatino" w:eastAsia="DejaVu Sans" w:hAnsi="Palatino" w:cs="font242"/>
          <w:color w:val="00000A"/>
          <w:lang w:eastAsia="de-DE"/>
        </w:rPr>
        <w:t xml:space="preserve">.,  </w:t>
      </w:r>
      <w:proofErr w:type="spellStart"/>
      <w:r w:rsidRPr="00B554FB">
        <w:rPr>
          <w:rFonts w:ascii="Palatino" w:eastAsia="DejaVu Sans" w:hAnsi="Palatino" w:cs="font242"/>
          <w:color w:val="00000A"/>
          <w:lang w:eastAsia="de-DE"/>
        </w:rPr>
        <w:t>Hamed</w:t>
      </w:r>
      <w:proofErr w:type="spellEnd"/>
      <w:r w:rsidRPr="00B554FB">
        <w:rPr>
          <w:rFonts w:ascii="Palatino" w:eastAsia="DejaVu Sans" w:hAnsi="Palatino" w:cs="font242"/>
          <w:color w:val="00000A"/>
          <w:lang w:eastAsia="de-DE"/>
        </w:rPr>
        <w:t xml:space="preserve">, M.H. (2020) Introductory Chapter: Is </w:t>
      </w:r>
      <w:proofErr w:type="spellStart"/>
      <w:r w:rsidRPr="00B554FB">
        <w:rPr>
          <w:rFonts w:ascii="Palatino" w:eastAsia="DejaVu Sans" w:hAnsi="Palatino" w:cs="font242"/>
          <w:color w:val="00000A"/>
          <w:lang w:eastAsia="de-DE"/>
        </w:rPr>
        <w:t>Biochar</w:t>
      </w:r>
      <w:proofErr w:type="spellEnd"/>
      <w:r w:rsidRPr="00B554FB">
        <w:rPr>
          <w:rFonts w:ascii="Palatino" w:eastAsia="DejaVu Sans" w:hAnsi="Palatino" w:cs="font242"/>
          <w:color w:val="00000A"/>
          <w:lang w:eastAsia="de-DE"/>
        </w:rPr>
        <w:t xml:space="preserve"> Safe?. </w:t>
      </w:r>
      <w:proofErr w:type="spellStart"/>
      <w:r w:rsidRPr="00B554FB">
        <w:rPr>
          <w:rFonts w:ascii="Palatino" w:eastAsia="DejaVu Sans" w:hAnsi="Palatino" w:cs="font242"/>
          <w:color w:val="00000A"/>
          <w:lang w:eastAsia="de-DE"/>
        </w:rPr>
        <w:t>Intech</w:t>
      </w:r>
      <w:proofErr w:type="spellEnd"/>
      <w:r w:rsidRPr="00B554FB">
        <w:rPr>
          <w:rFonts w:ascii="Palatino" w:eastAsia="DejaVu Sans" w:hAnsi="Palatino" w:cs="font242"/>
          <w:color w:val="00000A"/>
          <w:lang w:eastAsia="de-DE"/>
        </w:rPr>
        <w:t xml:space="preserve"> Open. </w:t>
      </w:r>
      <w:proofErr w:type="spellStart"/>
      <w:r w:rsidRPr="00B554FB">
        <w:rPr>
          <w:rFonts w:ascii="Palatino" w:eastAsia="DejaVu Sans" w:hAnsi="Palatino" w:cs="font242"/>
          <w:color w:val="00000A"/>
          <w:lang w:eastAsia="de-DE"/>
        </w:rPr>
        <w:t>doi</w:t>
      </w:r>
      <w:proofErr w:type="spellEnd"/>
      <w:r w:rsidRPr="00B554FB">
        <w:rPr>
          <w:rFonts w:ascii="Palatino" w:eastAsia="DejaVu Sans" w:hAnsi="Palatino" w:cs="font242"/>
          <w:color w:val="00000A"/>
          <w:lang w:eastAsia="de-DE"/>
        </w:rPr>
        <w:t>: 10.5772/intechopen.91996</w:t>
      </w:r>
    </w:p>
    <w:p w:rsidR="00852C08" w:rsidRPr="001E5AFD" w:rsidRDefault="00852C08" w:rsidP="001E5AFD">
      <w:pPr>
        <w:pStyle w:val="ListParagraph"/>
        <w:numPr>
          <w:ilvl w:val="0"/>
          <w:numId w:val="3"/>
        </w:numPr>
        <w:shd w:val="clear" w:color="auto" w:fill="FFFFFF"/>
        <w:tabs>
          <w:tab w:val="clear" w:pos="720"/>
        </w:tabs>
        <w:suppressAutoHyphens w:val="0"/>
        <w:wordWrap w:val="0"/>
        <w:bidi w:val="0"/>
        <w:ind w:left="0" w:firstLine="0"/>
        <w:rPr>
          <w:lang w:eastAsia="en-US"/>
        </w:rPr>
      </w:pPr>
      <w:r w:rsidRPr="001E5AFD">
        <w:rPr>
          <w:lang w:eastAsia="en-US"/>
        </w:rPr>
        <w:t xml:space="preserve">A. </w:t>
      </w:r>
      <w:proofErr w:type="spellStart"/>
      <w:r w:rsidRPr="001E5AFD">
        <w:rPr>
          <w:lang w:eastAsia="en-US"/>
        </w:rPr>
        <w:t>Abdelhafez</w:t>
      </w:r>
      <w:proofErr w:type="spellEnd"/>
      <w:r w:rsidRPr="001E5AFD">
        <w:rPr>
          <w:lang w:eastAsia="en-US"/>
        </w:rPr>
        <w:t xml:space="preserve">, A., Aziz </w:t>
      </w:r>
      <w:proofErr w:type="spellStart"/>
      <w:r w:rsidRPr="001E5AFD">
        <w:rPr>
          <w:lang w:eastAsia="en-US"/>
        </w:rPr>
        <w:t>Tantawy</w:t>
      </w:r>
      <w:proofErr w:type="spellEnd"/>
      <w:r w:rsidRPr="001E5AFD">
        <w:rPr>
          <w:lang w:eastAsia="en-US"/>
        </w:rPr>
        <w:t xml:space="preserve">, A., H.H. Abbas, M., M. </w:t>
      </w:r>
      <w:proofErr w:type="spellStart"/>
      <w:r w:rsidRPr="001E5AFD">
        <w:rPr>
          <w:lang w:eastAsia="en-US"/>
        </w:rPr>
        <w:t>Metwally</w:t>
      </w:r>
      <w:proofErr w:type="spellEnd"/>
      <w:r w:rsidRPr="001E5AFD">
        <w:rPr>
          <w:lang w:eastAsia="en-US"/>
        </w:rPr>
        <w:t xml:space="preserve">, S., Sh. </w:t>
      </w:r>
      <w:proofErr w:type="spellStart"/>
      <w:r w:rsidRPr="001E5AFD">
        <w:rPr>
          <w:lang w:eastAsia="en-US"/>
        </w:rPr>
        <w:t>Metwally</w:t>
      </w:r>
      <w:proofErr w:type="spellEnd"/>
      <w:r w:rsidRPr="001E5AFD">
        <w:rPr>
          <w:lang w:eastAsia="en-US"/>
        </w:rPr>
        <w:t xml:space="preserve">, A., Sh. </w:t>
      </w:r>
      <w:proofErr w:type="spellStart"/>
      <w:r w:rsidRPr="001E5AFD">
        <w:rPr>
          <w:lang w:eastAsia="en-US"/>
        </w:rPr>
        <w:t>Metwally</w:t>
      </w:r>
      <w:proofErr w:type="spellEnd"/>
      <w:r w:rsidRPr="001E5AFD">
        <w:rPr>
          <w:lang w:eastAsia="en-US"/>
        </w:rPr>
        <w:t>, A</w:t>
      </w:r>
      <w:proofErr w:type="gramStart"/>
      <w:r w:rsidRPr="001E5AFD">
        <w:rPr>
          <w:lang w:eastAsia="en-US"/>
        </w:rPr>
        <w:t>., …</w:t>
      </w:r>
      <w:proofErr w:type="gramEnd"/>
      <w:r w:rsidRPr="001E5AFD">
        <w:rPr>
          <w:lang w:eastAsia="en-US"/>
        </w:rPr>
        <w:t xml:space="preserve"> M. </w:t>
      </w:r>
      <w:proofErr w:type="spellStart"/>
      <w:r w:rsidRPr="001E5AFD">
        <w:rPr>
          <w:lang w:eastAsia="en-US"/>
        </w:rPr>
        <w:t>Diab</w:t>
      </w:r>
      <w:proofErr w:type="spellEnd"/>
      <w:r w:rsidRPr="001E5AFD">
        <w:rPr>
          <w:lang w:eastAsia="en-US"/>
        </w:rPr>
        <w:t xml:space="preserve">, A. (2023). Perspective Chapter: The Toxic Silver (Hg). </w:t>
      </w:r>
      <w:proofErr w:type="spellStart"/>
      <w:r w:rsidRPr="001E5AFD">
        <w:rPr>
          <w:lang w:eastAsia="en-US"/>
        </w:rPr>
        <w:t>IntechOpen</w:t>
      </w:r>
      <w:proofErr w:type="spellEnd"/>
      <w:r w:rsidRPr="001E5AFD">
        <w:rPr>
          <w:lang w:eastAsia="en-US"/>
        </w:rPr>
        <w:t xml:space="preserve">. </w:t>
      </w:r>
      <w:proofErr w:type="spellStart"/>
      <w:r w:rsidRPr="001E5AFD">
        <w:rPr>
          <w:lang w:eastAsia="en-US"/>
        </w:rPr>
        <w:t>doi</w:t>
      </w:r>
      <w:proofErr w:type="spellEnd"/>
      <w:r w:rsidRPr="001E5AFD">
        <w:rPr>
          <w:lang w:eastAsia="en-US"/>
        </w:rPr>
        <w:t>: 10.5772/intechopen.111464</w:t>
      </w:r>
    </w:p>
    <w:p w:rsidR="00852C08" w:rsidRDefault="00852C08" w:rsidP="00852C08">
      <w:pPr>
        <w:shd w:val="clear" w:color="auto" w:fill="FFFFFF" w:themeFill="background1"/>
        <w:bidi w:val="0"/>
        <w:ind w:right="540"/>
        <w:jc w:val="both"/>
        <w:outlineLvl w:val="0"/>
        <w:rPr>
          <w:rFonts w:ascii="Palatino" w:eastAsia="DejaVu Sans" w:hAnsi="Palatino" w:cs="font242"/>
          <w:color w:val="00000A"/>
          <w:lang w:eastAsia="de-DE"/>
        </w:rPr>
      </w:pPr>
      <w:r>
        <w:rPr>
          <w:rFonts w:ascii="Palatino" w:eastAsia="DejaVu Sans" w:hAnsi="Palatino" w:cs="font242"/>
          <w:color w:val="00000A"/>
          <w:lang w:eastAsia="de-DE"/>
        </w:rPr>
        <w:t>Books</w:t>
      </w:r>
    </w:p>
    <w:p w:rsidR="001E5AFD" w:rsidRPr="001E5AFD" w:rsidRDefault="001E5AFD" w:rsidP="001E5AFD">
      <w:pPr>
        <w:shd w:val="clear" w:color="auto" w:fill="FFFFFF"/>
        <w:wordWrap w:val="0"/>
        <w:bidi w:val="0"/>
        <w:rPr>
          <w:rFonts w:asciiTheme="majorBidi" w:hAnsiTheme="majorBidi" w:cstheme="majorBidi"/>
        </w:rPr>
      </w:pPr>
      <w:r w:rsidRPr="001E5AFD">
        <w:rPr>
          <w:rFonts w:asciiTheme="majorBidi" w:hAnsiTheme="majorBidi" w:cstheme="majorBidi"/>
        </w:rPr>
        <w:t xml:space="preserve">A. </w:t>
      </w:r>
      <w:proofErr w:type="spellStart"/>
      <w:r w:rsidRPr="001E5AFD">
        <w:rPr>
          <w:rFonts w:asciiTheme="majorBidi" w:hAnsiTheme="majorBidi" w:cstheme="majorBidi"/>
        </w:rPr>
        <w:t>Abdelhafez</w:t>
      </w:r>
      <w:proofErr w:type="spellEnd"/>
      <w:r w:rsidRPr="001E5AFD">
        <w:rPr>
          <w:rFonts w:asciiTheme="majorBidi" w:hAnsiTheme="majorBidi" w:cstheme="majorBidi"/>
        </w:rPr>
        <w:t xml:space="preserve">, A., &amp; H. H. Abbas, M. (Eds.). </w:t>
      </w:r>
      <w:proofErr w:type="gramStart"/>
      <w:r w:rsidRPr="001E5AFD">
        <w:rPr>
          <w:rFonts w:asciiTheme="majorBidi" w:hAnsiTheme="majorBidi" w:cstheme="majorBidi"/>
        </w:rPr>
        <w:t xml:space="preserve">(2020). Applications of </w:t>
      </w:r>
      <w:proofErr w:type="spellStart"/>
      <w:r w:rsidRPr="001E5AFD">
        <w:rPr>
          <w:rFonts w:asciiTheme="majorBidi" w:hAnsiTheme="majorBidi" w:cstheme="majorBidi"/>
        </w:rPr>
        <w:t>Biochar</w:t>
      </w:r>
      <w:proofErr w:type="spellEnd"/>
      <w:r w:rsidRPr="001E5AFD">
        <w:rPr>
          <w:rFonts w:asciiTheme="majorBidi" w:hAnsiTheme="majorBidi" w:cstheme="majorBidi"/>
        </w:rPr>
        <w:t xml:space="preserve"> for Environmental Safety.</w:t>
      </w:r>
      <w:proofErr w:type="gramEnd"/>
      <w:r w:rsidRPr="001E5AFD">
        <w:rPr>
          <w:rFonts w:asciiTheme="majorBidi" w:hAnsiTheme="majorBidi" w:cstheme="majorBidi"/>
        </w:rPr>
        <w:t xml:space="preserve"> </w:t>
      </w:r>
      <w:proofErr w:type="spellStart"/>
      <w:proofErr w:type="gramStart"/>
      <w:r w:rsidRPr="001E5AFD">
        <w:rPr>
          <w:rFonts w:asciiTheme="majorBidi" w:hAnsiTheme="majorBidi" w:cstheme="majorBidi"/>
        </w:rPr>
        <w:t>IntechOpen</w:t>
      </w:r>
      <w:proofErr w:type="spellEnd"/>
      <w:r w:rsidRPr="001E5AFD">
        <w:rPr>
          <w:rFonts w:asciiTheme="majorBidi" w:hAnsiTheme="majorBidi" w:cstheme="majorBidi"/>
        </w:rPr>
        <w:t>.</w:t>
      </w:r>
      <w:proofErr w:type="gramEnd"/>
      <w:r w:rsidRPr="001E5AFD">
        <w:rPr>
          <w:rFonts w:asciiTheme="majorBidi" w:hAnsiTheme="majorBidi" w:cstheme="majorBidi"/>
        </w:rPr>
        <w:t xml:space="preserve"> </w:t>
      </w:r>
      <w:proofErr w:type="spellStart"/>
      <w:proofErr w:type="gramStart"/>
      <w:r w:rsidRPr="001E5AFD">
        <w:rPr>
          <w:rFonts w:asciiTheme="majorBidi" w:hAnsiTheme="majorBidi" w:cstheme="majorBidi"/>
        </w:rPr>
        <w:t>doi</w:t>
      </w:r>
      <w:proofErr w:type="spellEnd"/>
      <w:proofErr w:type="gramEnd"/>
      <w:r w:rsidRPr="001E5AFD">
        <w:rPr>
          <w:rFonts w:asciiTheme="majorBidi" w:hAnsiTheme="majorBidi" w:cstheme="majorBidi"/>
        </w:rPr>
        <w:t>: 10.5772/intechopen.87828</w:t>
      </w:r>
    </w:p>
    <w:p w:rsidR="00852C08" w:rsidRPr="00852C08" w:rsidRDefault="001E5AFD" w:rsidP="001E5AFD">
      <w:pPr>
        <w:shd w:val="clear" w:color="auto" w:fill="FFFFFF"/>
        <w:suppressAutoHyphens w:val="0"/>
        <w:wordWrap w:val="0"/>
        <w:bidi w:val="0"/>
        <w:rPr>
          <w:lang w:eastAsia="en-US"/>
        </w:rPr>
      </w:pPr>
      <w:r w:rsidRPr="00852C08">
        <w:rPr>
          <w:lang w:eastAsia="en-US"/>
        </w:rPr>
        <w:t xml:space="preserve"> </w:t>
      </w:r>
      <w:proofErr w:type="gramStart"/>
      <w:r w:rsidR="00852C08" w:rsidRPr="00852C08">
        <w:rPr>
          <w:lang w:eastAsia="en-US"/>
        </w:rPr>
        <w:t xml:space="preserve">Mancuso, M., H.H. Abbas, M., </w:t>
      </w:r>
      <w:proofErr w:type="spellStart"/>
      <w:r w:rsidR="00852C08" w:rsidRPr="00852C08">
        <w:rPr>
          <w:lang w:eastAsia="en-US"/>
        </w:rPr>
        <w:t>Bottari</w:t>
      </w:r>
      <w:proofErr w:type="spellEnd"/>
      <w:r w:rsidR="00852C08" w:rsidRPr="00852C08">
        <w:rPr>
          <w:lang w:eastAsia="en-US"/>
        </w:rPr>
        <w:t xml:space="preserve">, T., &amp; A. </w:t>
      </w:r>
      <w:proofErr w:type="spellStart"/>
      <w:r w:rsidR="00852C08" w:rsidRPr="00852C08">
        <w:rPr>
          <w:lang w:eastAsia="en-US"/>
        </w:rPr>
        <w:t>Abdelhafez</w:t>
      </w:r>
      <w:proofErr w:type="spellEnd"/>
      <w:r w:rsidR="00852C08" w:rsidRPr="00852C08">
        <w:rPr>
          <w:lang w:eastAsia="en-US"/>
        </w:rPr>
        <w:t>, A. (Eds.).</w:t>
      </w:r>
      <w:proofErr w:type="gramEnd"/>
      <w:r w:rsidR="00852C08" w:rsidRPr="00852C08">
        <w:rPr>
          <w:lang w:eastAsia="en-US"/>
        </w:rPr>
        <w:t xml:space="preserve"> </w:t>
      </w:r>
      <w:proofErr w:type="gramStart"/>
      <w:r w:rsidR="00852C08" w:rsidRPr="00852C08">
        <w:rPr>
          <w:lang w:eastAsia="en-US"/>
        </w:rPr>
        <w:t>(2023). Marine Pollution - Recent Developments.</w:t>
      </w:r>
      <w:proofErr w:type="gramEnd"/>
      <w:r w:rsidR="00852C08" w:rsidRPr="00852C08">
        <w:rPr>
          <w:lang w:eastAsia="en-US"/>
        </w:rPr>
        <w:t xml:space="preserve"> </w:t>
      </w:r>
      <w:proofErr w:type="spellStart"/>
      <w:proofErr w:type="gramStart"/>
      <w:r w:rsidR="00852C08" w:rsidRPr="00852C08">
        <w:rPr>
          <w:lang w:eastAsia="en-US"/>
        </w:rPr>
        <w:t>IntechOpen</w:t>
      </w:r>
      <w:proofErr w:type="spellEnd"/>
      <w:r w:rsidR="00852C08" w:rsidRPr="00852C08">
        <w:rPr>
          <w:lang w:eastAsia="en-US"/>
        </w:rPr>
        <w:t>.</w:t>
      </w:r>
      <w:proofErr w:type="gramEnd"/>
      <w:r w:rsidR="00852C08" w:rsidRPr="00852C08">
        <w:rPr>
          <w:lang w:eastAsia="en-US"/>
        </w:rPr>
        <w:t xml:space="preserve"> </w:t>
      </w:r>
      <w:proofErr w:type="spellStart"/>
      <w:proofErr w:type="gramStart"/>
      <w:r w:rsidR="00852C08" w:rsidRPr="00852C08">
        <w:rPr>
          <w:lang w:eastAsia="en-US"/>
        </w:rPr>
        <w:t>doi</w:t>
      </w:r>
      <w:proofErr w:type="spellEnd"/>
      <w:proofErr w:type="gramEnd"/>
      <w:r w:rsidR="00852C08" w:rsidRPr="00852C08">
        <w:rPr>
          <w:lang w:eastAsia="en-US"/>
        </w:rPr>
        <w:t>: 10.5772/intechopen.100945</w:t>
      </w:r>
    </w:p>
    <w:p w:rsidR="00852C08" w:rsidRPr="00852C08" w:rsidRDefault="00FD4702" w:rsidP="00852C08">
      <w:pPr>
        <w:shd w:val="clear" w:color="auto" w:fill="FFFFFF" w:themeFill="background1"/>
        <w:bidi w:val="0"/>
        <w:ind w:right="540"/>
        <w:jc w:val="both"/>
        <w:outlineLvl w:val="0"/>
        <w:rPr>
          <w:rFonts w:ascii="Palatino" w:eastAsia="DejaVu Sans" w:hAnsi="Palatino" w:cs="font242"/>
          <w:color w:val="00000A"/>
          <w:lang w:eastAsia="de-DE"/>
        </w:rPr>
      </w:pPr>
      <w:r>
        <w:rPr>
          <w:rFonts w:ascii="Palatino" w:eastAsia="DejaVu Sans" w:hAnsi="Palatino" w:cs="font242"/>
          <w:noProof/>
          <w:color w:val="00000A"/>
          <w:lang w:eastAsia="en-US"/>
        </w:rPr>
        <w:drawing>
          <wp:anchor distT="0" distB="0" distL="114300" distR="114300" simplePos="0" relativeHeight="251659264" behindDoc="0" locked="0" layoutInCell="1" allowOverlap="1">
            <wp:simplePos x="0" y="0"/>
            <wp:positionH relativeFrom="column">
              <wp:posOffset>3390900</wp:posOffset>
            </wp:positionH>
            <wp:positionV relativeFrom="paragraph">
              <wp:posOffset>1052830</wp:posOffset>
            </wp:positionV>
            <wp:extent cx="24765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2C08" w:rsidRPr="00852C08" w:rsidSect="004D19B2">
      <w:pgSz w:w="11906" w:h="16838"/>
      <w:pgMar w:top="764" w:right="746" w:bottom="764" w:left="1800" w:header="708" w:footer="708"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DC" w:rsidRDefault="006617DC">
      <w:r>
        <w:separator/>
      </w:r>
    </w:p>
  </w:endnote>
  <w:endnote w:type="continuationSeparator" w:id="0">
    <w:p w:rsidR="006617DC" w:rsidRDefault="0066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OpenSymbol">
    <w:altName w:val="Arial Unicode MS"/>
    <w:charset w:val="02"/>
    <w:family w:val="auto"/>
    <w:pitch w:val="default"/>
  </w:font>
  <w:font w:name="Liberation Sans">
    <w:altName w:val="Arial"/>
    <w:charset w:val="01"/>
    <w:family w:val="swiss"/>
    <w:pitch w:val="variable"/>
  </w:font>
  <w:font w:name="WenQuanYi Zen Hei">
    <w:charset w:val="01"/>
    <w:family w:val="auto"/>
    <w:pitch w:val="variable"/>
  </w:font>
  <w:font w:name="Lohit Devanagar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variable"/>
  </w:font>
  <w:font w:name="DejaVu Sans">
    <w:altName w:val="Times New Roman"/>
    <w:panose1 w:val="00000000000000000000"/>
    <w:charset w:val="00"/>
    <w:family w:val="roman"/>
    <w:notTrueType/>
    <w:pitch w:val="default"/>
  </w:font>
  <w:font w:name="font242">
    <w:altName w:val="Times New Roman"/>
    <w:charset w:val="01"/>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2" w:rsidRDefault="005440BD" w:rsidP="001E253B">
    <w:pPr>
      <w:pStyle w:val="Footer"/>
      <w:rPr>
        <w:b/>
        <w:rtl/>
      </w:rPr>
    </w:pPr>
    <w:r>
      <w:rPr>
        <w:rtl/>
      </w:rPr>
      <w:fldChar w:fldCharType="begin"/>
    </w:r>
    <w:r>
      <w:rPr>
        <w:rtl/>
      </w:rPr>
      <w:instrText xml:space="preserve"> </w:instrText>
    </w:r>
    <w:r>
      <w:instrText>PAGE  \* Arabic  \* MERGEFORMAT</w:instrText>
    </w:r>
    <w:r>
      <w:rPr>
        <w:rtl/>
      </w:rPr>
      <w:instrText xml:space="preserve"> </w:instrText>
    </w:r>
    <w:r>
      <w:rPr>
        <w:rtl/>
      </w:rPr>
      <w:fldChar w:fldCharType="separate"/>
    </w:r>
    <w:r w:rsidR="00CC5031">
      <w:rPr>
        <w:noProof/>
        <w:rtl/>
      </w:rPr>
      <w:t>7</w:t>
    </w:r>
    <w:r>
      <w:rPr>
        <w:rtl/>
      </w:rPr>
      <w:fldChar w:fldCharType="end"/>
    </w:r>
    <w:r w:rsidR="00766DAF">
      <w:rPr>
        <w:rFonts w:hint="cs"/>
        <w:rtl/>
      </w:rPr>
      <w:t xml:space="preserve">                                                                                                                                   </w:t>
    </w:r>
  </w:p>
  <w:p w:rsidR="004D19B2" w:rsidRPr="00E9399E" w:rsidRDefault="004D19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DC" w:rsidRDefault="006617DC">
      <w:r>
        <w:separator/>
      </w:r>
    </w:p>
  </w:footnote>
  <w:footnote w:type="continuationSeparator" w:id="0">
    <w:p w:rsidR="006617DC" w:rsidRDefault="0066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B2" w:rsidRDefault="00D021EA">
    <w:pPr>
      <w:pStyle w:val="Header"/>
      <w:jc w:val="center"/>
    </w:pPr>
    <w:r>
      <w:rPr>
        <w:noProof/>
        <w:lang w:eastAsia="en-US"/>
      </w:rPr>
      <w:drawing>
        <wp:anchor distT="0" distB="0" distL="114935" distR="114935" simplePos="0" relativeHeight="251656192" behindDoc="0" locked="0" layoutInCell="1" allowOverlap="1" wp14:anchorId="685ABC6A" wp14:editId="7BFB1202">
          <wp:simplePos x="0" y="0"/>
          <wp:positionH relativeFrom="column">
            <wp:posOffset>4791710</wp:posOffset>
          </wp:positionH>
          <wp:positionV relativeFrom="paragraph">
            <wp:posOffset>-278130</wp:posOffset>
          </wp:positionV>
          <wp:extent cx="1370965" cy="456565"/>
          <wp:effectExtent l="19050" t="0" r="635" b="0"/>
          <wp:wrapTight wrapText="bothSides">
            <wp:wrapPolygon edited="0">
              <wp:start x="-300" y="0"/>
              <wp:lineTo x="-300" y="20729"/>
              <wp:lineTo x="21610" y="20729"/>
              <wp:lineTo x="21610" y="0"/>
              <wp:lineTo x="-3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619" t="36093" r="23459" b="18167"/>
                  <a:stretch>
                    <a:fillRect/>
                  </a:stretch>
                </pic:blipFill>
                <pic:spPr bwMode="auto">
                  <a:xfrm>
                    <a:off x="0" y="0"/>
                    <a:ext cx="1370965" cy="456565"/>
                  </a:xfrm>
                  <a:prstGeom prst="rect">
                    <a:avLst/>
                  </a:prstGeom>
                  <a:solidFill>
                    <a:srgbClr val="FFFFFF">
                      <a:alpha val="0"/>
                    </a:srgbClr>
                  </a:solidFill>
                  <a:ln w="9525">
                    <a:noFill/>
                    <a:miter lim="800000"/>
                    <a:headEnd/>
                    <a:tailEnd/>
                  </a:ln>
                </pic:spPr>
              </pic:pic>
            </a:graphicData>
          </a:graphic>
        </wp:anchor>
      </w:drawing>
    </w:r>
    <w:r>
      <w:rPr>
        <w:rFonts w:hint="cs"/>
        <w:noProof/>
        <w:rtl/>
        <w:lang w:eastAsia="en-US"/>
      </w:rPr>
      <w:drawing>
        <wp:anchor distT="0" distB="0" distL="114935" distR="114935" simplePos="0" relativeHeight="251661312" behindDoc="0" locked="0" layoutInCell="1" allowOverlap="1" wp14:anchorId="69EEDF52" wp14:editId="0BFA2BBA">
          <wp:simplePos x="0" y="0"/>
          <wp:positionH relativeFrom="column">
            <wp:posOffset>-675640</wp:posOffset>
          </wp:positionH>
          <wp:positionV relativeFrom="paragraph">
            <wp:posOffset>-354330</wp:posOffset>
          </wp:positionV>
          <wp:extent cx="951865" cy="485140"/>
          <wp:effectExtent l="1905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66" t="-63" r="-66" b="-63"/>
                  <a:stretch>
                    <a:fillRect/>
                  </a:stretch>
                </pic:blipFill>
                <pic:spPr bwMode="auto">
                  <a:xfrm>
                    <a:off x="0" y="0"/>
                    <a:ext cx="951865" cy="48514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6"/>
    <w:lvl w:ilvl="0">
      <w:start w:val="1"/>
      <w:numFmt w:val="decimal"/>
      <w:lvlText w:val="%1-"/>
      <w:lvlJc w:val="left"/>
      <w:pPr>
        <w:tabs>
          <w:tab w:val="num" w:pos="326"/>
        </w:tabs>
        <w:ind w:left="326" w:hanging="390"/>
      </w:pPr>
      <w:rPr>
        <w:rFonts w:hint="cs"/>
      </w:rPr>
    </w:lvl>
    <w:lvl w:ilvl="1">
      <w:start w:val="1"/>
      <w:numFmt w:val="bullet"/>
      <w:lvlText w:val=""/>
      <w:lvlJc w:val="center"/>
      <w:pPr>
        <w:tabs>
          <w:tab w:val="num" w:pos="1016"/>
        </w:tabs>
        <w:ind w:left="1021" w:hanging="365"/>
      </w:pPr>
      <w:rPr>
        <w:rFonts w:ascii="Symbol" w:hAnsi="Symbol" w:cs="Symbol" w:hint="default"/>
        <w:sz w:val="28"/>
        <w:szCs w:val="28"/>
      </w:rPr>
    </w:lvl>
    <w:lvl w:ilvl="2">
      <w:start w:val="1"/>
      <w:numFmt w:val="bullet"/>
      <w:lvlText w:val=""/>
      <w:lvlJc w:val="left"/>
      <w:pPr>
        <w:tabs>
          <w:tab w:val="num" w:pos="1916"/>
        </w:tabs>
        <w:ind w:left="1916" w:hanging="360"/>
      </w:pPr>
      <w:rPr>
        <w:rFonts w:ascii="Wingdings" w:hAnsi="Wingdings" w:cs="Wingdings" w:hint="default"/>
      </w:rPr>
    </w:lvl>
    <w:lvl w:ilvl="3">
      <w:start w:val="1"/>
      <w:numFmt w:val="decimal"/>
      <w:lvlText w:val="%4)"/>
      <w:lvlJc w:val="left"/>
      <w:pPr>
        <w:tabs>
          <w:tab w:val="num" w:pos="0"/>
        </w:tabs>
        <w:ind w:left="2456" w:hanging="360"/>
      </w:pPr>
      <w:rPr>
        <w:rFonts w:hint="default"/>
      </w:rPr>
    </w:lvl>
    <w:lvl w:ilvl="4">
      <w:start w:val="1"/>
      <w:numFmt w:val="lowerLetter"/>
      <w:lvlText w:val="%5."/>
      <w:lvlJc w:val="left"/>
      <w:pPr>
        <w:tabs>
          <w:tab w:val="num" w:pos="3176"/>
        </w:tabs>
        <w:ind w:left="3176" w:hanging="360"/>
      </w:pPr>
    </w:lvl>
    <w:lvl w:ilvl="5">
      <w:start w:val="1"/>
      <w:numFmt w:val="lowerRoman"/>
      <w:lvlText w:val="%6."/>
      <w:lvlJc w:val="right"/>
      <w:pPr>
        <w:tabs>
          <w:tab w:val="num" w:pos="3896"/>
        </w:tabs>
        <w:ind w:left="3896" w:hanging="180"/>
      </w:pPr>
    </w:lvl>
    <w:lvl w:ilvl="6">
      <w:start w:val="1"/>
      <w:numFmt w:val="decimal"/>
      <w:lvlText w:val="%7."/>
      <w:lvlJc w:val="left"/>
      <w:pPr>
        <w:tabs>
          <w:tab w:val="num" w:pos="4616"/>
        </w:tabs>
        <w:ind w:left="4616" w:hanging="360"/>
      </w:pPr>
    </w:lvl>
    <w:lvl w:ilvl="7">
      <w:start w:val="1"/>
      <w:numFmt w:val="lowerLetter"/>
      <w:lvlText w:val="%8."/>
      <w:lvlJc w:val="left"/>
      <w:pPr>
        <w:tabs>
          <w:tab w:val="num" w:pos="5336"/>
        </w:tabs>
        <w:ind w:left="5336" w:hanging="360"/>
      </w:pPr>
    </w:lvl>
    <w:lvl w:ilvl="8">
      <w:start w:val="1"/>
      <w:numFmt w:val="lowerRoman"/>
      <w:lvlText w:val="%9."/>
      <w:lvlJc w:val="right"/>
      <w:pPr>
        <w:tabs>
          <w:tab w:val="num" w:pos="6056"/>
        </w:tabs>
        <w:ind w:left="6056" w:hanging="180"/>
      </w:pPr>
    </w:lvl>
  </w:abstractNum>
  <w:abstractNum w:abstractNumId="2">
    <w:nsid w:val="00000003"/>
    <w:multiLevelType w:val="multilevel"/>
    <w:tmpl w:val="00000003"/>
    <w:name w:val="WW8Num7"/>
    <w:lvl w:ilvl="0">
      <w:start w:val="1"/>
      <w:numFmt w:val="bullet"/>
      <w:lvlText w:val=""/>
      <w:lvlJc w:val="right"/>
      <w:pPr>
        <w:tabs>
          <w:tab w:val="num" w:pos="720"/>
        </w:tabs>
        <w:ind w:left="720" w:hanging="360"/>
      </w:pPr>
      <w:rPr>
        <w:rFonts w:ascii="Wingdings" w:hAnsi="Wingdings" w:cs="Wingdings" w:hint="default"/>
      </w:rPr>
    </w:lvl>
    <w:lvl w:ilvl="1">
      <w:start w:val="1"/>
      <w:numFmt w:val="bullet"/>
      <w:lvlText w:val=""/>
      <w:lvlJc w:val="center"/>
      <w:pPr>
        <w:tabs>
          <w:tab w:val="num" w:pos="1524"/>
        </w:tabs>
        <w:ind w:left="1127" w:firstLine="37"/>
      </w:pPr>
      <w:rPr>
        <w:rFonts w:ascii="Symbol" w:hAnsi="Symbol" w:cs="Symbol" w:hint="default"/>
        <w:szCs w:val="32"/>
      </w:rPr>
    </w:lvl>
    <w:lvl w:ilvl="2">
      <w:start w:val="1"/>
      <w:numFmt w:val="bullet"/>
      <w:lvlText w:val=""/>
      <w:lvlJc w:val="left"/>
      <w:pPr>
        <w:tabs>
          <w:tab w:val="num" w:pos="2244"/>
        </w:tabs>
        <w:ind w:left="2244" w:hanging="360"/>
      </w:pPr>
      <w:rPr>
        <w:rFonts w:ascii="Wingdings" w:hAnsi="Wingdings" w:cs="Wingdings" w:hint="default"/>
      </w:rPr>
    </w:lvl>
    <w:lvl w:ilvl="3">
      <w:start w:val="1"/>
      <w:numFmt w:val="bullet"/>
      <w:lvlText w:val=""/>
      <w:lvlJc w:val="left"/>
      <w:pPr>
        <w:tabs>
          <w:tab w:val="num" w:pos="2964"/>
        </w:tabs>
        <w:ind w:left="2964" w:hanging="360"/>
      </w:pPr>
      <w:rPr>
        <w:rFonts w:ascii="Symbol" w:hAnsi="Symbol" w:cs="Symbol" w:hint="default"/>
      </w:rPr>
    </w:lvl>
    <w:lvl w:ilvl="4">
      <w:start w:val="1"/>
      <w:numFmt w:val="bullet"/>
      <w:lvlText w:val="o"/>
      <w:lvlJc w:val="left"/>
      <w:pPr>
        <w:tabs>
          <w:tab w:val="num" w:pos="3684"/>
        </w:tabs>
        <w:ind w:left="3684" w:hanging="360"/>
      </w:pPr>
      <w:rPr>
        <w:rFonts w:ascii="Courier New" w:hAnsi="Courier New" w:cs="Courier New" w:hint="default"/>
      </w:rPr>
    </w:lvl>
    <w:lvl w:ilvl="5">
      <w:start w:val="1"/>
      <w:numFmt w:val="bullet"/>
      <w:lvlText w:val=""/>
      <w:lvlJc w:val="left"/>
      <w:pPr>
        <w:tabs>
          <w:tab w:val="num" w:pos="4404"/>
        </w:tabs>
        <w:ind w:left="4404" w:hanging="360"/>
      </w:pPr>
      <w:rPr>
        <w:rFonts w:ascii="Wingdings" w:hAnsi="Wingdings" w:cs="Wingdings" w:hint="default"/>
      </w:rPr>
    </w:lvl>
    <w:lvl w:ilvl="6">
      <w:start w:val="1"/>
      <w:numFmt w:val="bullet"/>
      <w:lvlText w:val=""/>
      <w:lvlJc w:val="left"/>
      <w:pPr>
        <w:tabs>
          <w:tab w:val="num" w:pos="5124"/>
        </w:tabs>
        <w:ind w:left="5124" w:hanging="360"/>
      </w:pPr>
      <w:rPr>
        <w:rFonts w:ascii="Symbol" w:hAnsi="Symbol" w:cs="Symbol" w:hint="default"/>
      </w:rPr>
    </w:lvl>
    <w:lvl w:ilvl="7">
      <w:start w:val="1"/>
      <w:numFmt w:val="bullet"/>
      <w:lvlText w:val="o"/>
      <w:lvlJc w:val="left"/>
      <w:pPr>
        <w:tabs>
          <w:tab w:val="num" w:pos="5844"/>
        </w:tabs>
        <w:ind w:left="5844" w:hanging="360"/>
      </w:pPr>
      <w:rPr>
        <w:rFonts w:ascii="Courier New" w:hAnsi="Courier New" w:cs="Courier New" w:hint="default"/>
      </w:rPr>
    </w:lvl>
    <w:lvl w:ilvl="8">
      <w:start w:val="1"/>
      <w:numFmt w:val="bullet"/>
      <w:lvlText w:val=""/>
      <w:lvlJc w:val="left"/>
      <w:pPr>
        <w:tabs>
          <w:tab w:val="num" w:pos="6564"/>
        </w:tabs>
        <w:ind w:left="6564" w:hanging="360"/>
      </w:pPr>
      <w:rPr>
        <w:rFonts w:ascii="Wingdings" w:hAnsi="Wingdings" w:cs="Wingdings" w:hint="default"/>
      </w:rPr>
    </w:lvl>
  </w:abstractNum>
  <w:abstractNum w:abstractNumId="3">
    <w:nsid w:val="00000004"/>
    <w:multiLevelType w:val="multilevel"/>
    <w:tmpl w:val="00000004"/>
    <w:name w:val="WW8Num8"/>
    <w:lvl w:ilvl="0">
      <w:start w:val="1"/>
      <w:numFmt w:val="decimal"/>
      <w:lvlText w:val="%1-"/>
      <w:lvlJc w:val="left"/>
      <w:pPr>
        <w:tabs>
          <w:tab w:val="num" w:pos="326"/>
        </w:tabs>
        <w:ind w:left="326" w:hanging="390"/>
      </w:pPr>
      <w:rPr>
        <w:rFonts w:hint="cs"/>
      </w:rPr>
    </w:lvl>
    <w:lvl w:ilvl="1">
      <w:start w:val="1"/>
      <w:numFmt w:val="bullet"/>
      <w:lvlText w:val=""/>
      <w:lvlJc w:val="center"/>
      <w:pPr>
        <w:tabs>
          <w:tab w:val="num" w:pos="1016"/>
        </w:tabs>
        <w:ind w:left="619" w:firstLine="37"/>
      </w:pPr>
      <w:rPr>
        <w:rFonts w:ascii="Symbol" w:hAnsi="Symbol" w:cs="Symbol" w:hint="default"/>
        <w:sz w:val="28"/>
        <w:szCs w:val="28"/>
      </w:rPr>
    </w:lvl>
    <w:lvl w:ilvl="2">
      <w:start w:val="1"/>
      <w:numFmt w:val="bullet"/>
      <w:lvlText w:val=""/>
      <w:lvlJc w:val="left"/>
      <w:pPr>
        <w:tabs>
          <w:tab w:val="num" w:pos="1916"/>
        </w:tabs>
        <w:ind w:left="1916" w:hanging="360"/>
      </w:pPr>
      <w:rPr>
        <w:rFonts w:ascii="Wingdings" w:hAnsi="Wingdings" w:cs="Wingdings" w:hint="default"/>
      </w:rPr>
    </w:lvl>
    <w:lvl w:ilvl="3">
      <w:start w:val="1"/>
      <w:numFmt w:val="decimal"/>
      <w:lvlText w:val="%4."/>
      <w:lvlJc w:val="left"/>
      <w:pPr>
        <w:tabs>
          <w:tab w:val="num" w:pos="2456"/>
        </w:tabs>
        <w:ind w:left="2456" w:hanging="360"/>
      </w:pPr>
    </w:lvl>
    <w:lvl w:ilvl="4">
      <w:start w:val="1"/>
      <w:numFmt w:val="lowerLetter"/>
      <w:lvlText w:val="%5."/>
      <w:lvlJc w:val="left"/>
      <w:pPr>
        <w:tabs>
          <w:tab w:val="num" w:pos="3176"/>
        </w:tabs>
        <w:ind w:left="3176" w:hanging="360"/>
      </w:pPr>
    </w:lvl>
    <w:lvl w:ilvl="5">
      <w:start w:val="1"/>
      <w:numFmt w:val="lowerRoman"/>
      <w:lvlText w:val="%6."/>
      <w:lvlJc w:val="right"/>
      <w:pPr>
        <w:tabs>
          <w:tab w:val="num" w:pos="3896"/>
        </w:tabs>
        <w:ind w:left="3896" w:hanging="180"/>
      </w:pPr>
    </w:lvl>
    <w:lvl w:ilvl="6">
      <w:start w:val="1"/>
      <w:numFmt w:val="decimal"/>
      <w:lvlText w:val="%7."/>
      <w:lvlJc w:val="left"/>
      <w:pPr>
        <w:tabs>
          <w:tab w:val="num" w:pos="4616"/>
        </w:tabs>
        <w:ind w:left="4616" w:hanging="360"/>
      </w:pPr>
    </w:lvl>
    <w:lvl w:ilvl="7">
      <w:start w:val="1"/>
      <w:numFmt w:val="lowerLetter"/>
      <w:lvlText w:val="%8."/>
      <w:lvlJc w:val="left"/>
      <w:pPr>
        <w:tabs>
          <w:tab w:val="num" w:pos="5336"/>
        </w:tabs>
        <w:ind w:left="5336" w:hanging="360"/>
      </w:pPr>
    </w:lvl>
    <w:lvl w:ilvl="8">
      <w:start w:val="1"/>
      <w:numFmt w:val="lowerRoman"/>
      <w:lvlText w:val="%9."/>
      <w:lvlJc w:val="right"/>
      <w:pPr>
        <w:tabs>
          <w:tab w:val="num" w:pos="6056"/>
        </w:tabs>
        <w:ind w:left="6056" w:hanging="180"/>
      </w:pPr>
    </w:lvl>
  </w:abstractNum>
  <w:abstractNum w:abstractNumId="4">
    <w:nsid w:val="00000005"/>
    <w:multiLevelType w:val="singleLevel"/>
    <w:tmpl w:val="00000005"/>
    <w:name w:val="WW8Num13"/>
    <w:lvl w:ilvl="0">
      <w:start w:val="1"/>
      <w:numFmt w:val="bullet"/>
      <w:lvlText w:val=""/>
      <w:lvlJc w:val="right"/>
      <w:pPr>
        <w:tabs>
          <w:tab w:val="num" w:pos="0"/>
        </w:tabs>
        <w:ind w:left="1080" w:hanging="360"/>
      </w:pPr>
      <w:rPr>
        <w:rFonts w:ascii="Symbol" w:hAnsi="Symbol" w:cs="Symbol" w:hint="default"/>
      </w:rPr>
    </w:lvl>
  </w:abstractNum>
  <w:abstractNum w:abstractNumId="5">
    <w:nsid w:val="00000006"/>
    <w:multiLevelType w:val="singleLevel"/>
    <w:tmpl w:val="00000006"/>
    <w:name w:val="WW8Num22"/>
    <w:lvl w:ilvl="0">
      <w:start w:val="1"/>
      <w:numFmt w:val="decimal"/>
      <w:lvlText w:val="%1-"/>
      <w:lvlJc w:val="right"/>
      <w:pPr>
        <w:tabs>
          <w:tab w:val="num" w:pos="0"/>
        </w:tabs>
        <w:ind w:left="720" w:hanging="360"/>
      </w:pPr>
      <w:rPr>
        <w:rFonts w:cs="Simplified Arabic" w:hint="default"/>
        <w:sz w:val="28"/>
        <w:szCs w:val="28"/>
        <w:rtl/>
        <w:lang w:bidi="ar-YE"/>
      </w:rPr>
    </w:lvl>
  </w:abstractNum>
  <w:abstractNum w:abstractNumId="6">
    <w:nsid w:val="5186572C"/>
    <w:multiLevelType w:val="hybridMultilevel"/>
    <w:tmpl w:val="DFE4BCA2"/>
    <w:lvl w:ilvl="0" w:tplc="D83ABC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DB"/>
    <w:rsid w:val="0000417B"/>
    <w:rsid w:val="00016090"/>
    <w:rsid w:val="0002620F"/>
    <w:rsid w:val="000379B8"/>
    <w:rsid w:val="0004630F"/>
    <w:rsid w:val="00046E8F"/>
    <w:rsid w:val="000862D1"/>
    <w:rsid w:val="000C1422"/>
    <w:rsid w:val="000F7B36"/>
    <w:rsid w:val="000F7CF2"/>
    <w:rsid w:val="0013319D"/>
    <w:rsid w:val="0014058D"/>
    <w:rsid w:val="00145B28"/>
    <w:rsid w:val="001C2D9E"/>
    <w:rsid w:val="001D702D"/>
    <w:rsid w:val="001E253B"/>
    <w:rsid w:val="001E5AFD"/>
    <w:rsid w:val="002322B0"/>
    <w:rsid w:val="00255E8F"/>
    <w:rsid w:val="00280D4F"/>
    <w:rsid w:val="00297DFA"/>
    <w:rsid w:val="002B268F"/>
    <w:rsid w:val="002C4BC7"/>
    <w:rsid w:val="002D6088"/>
    <w:rsid w:val="002F0CF0"/>
    <w:rsid w:val="003057A0"/>
    <w:rsid w:val="00324748"/>
    <w:rsid w:val="00352FA1"/>
    <w:rsid w:val="00370B9E"/>
    <w:rsid w:val="00387014"/>
    <w:rsid w:val="003A1319"/>
    <w:rsid w:val="003A5122"/>
    <w:rsid w:val="003C583D"/>
    <w:rsid w:val="003D31BC"/>
    <w:rsid w:val="003E4B2A"/>
    <w:rsid w:val="00441920"/>
    <w:rsid w:val="00446DC3"/>
    <w:rsid w:val="0045074E"/>
    <w:rsid w:val="00450ED6"/>
    <w:rsid w:val="00457366"/>
    <w:rsid w:val="00467EB0"/>
    <w:rsid w:val="004935F1"/>
    <w:rsid w:val="00493EAC"/>
    <w:rsid w:val="004B62C3"/>
    <w:rsid w:val="004C12FA"/>
    <w:rsid w:val="004D19B2"/>
    <w:rsid w:val="004D1A6B"/>
    <w:rsid w:val="004D42BE"/>
    <w:rsid w:val="0050606C"/>
    <w:rsid w:val="005155A8"/>
    <w:rsid w:val="005440BD"/>
    <w:rsid w:val="005566D1"/>
    <w:rsid w:val="00582CCB"/>
    <w:rsid w:val="005C7948"/>
    <w:rsid w:val="00614955"/>
    <w:rsid w:val="00622A86"/>
    <w:rsid w:val="00633917"/>
    <w:rsid w:val="0064054C"/>
    <w:rsid w:val="006617DC"/>
    <w:rsid w:val="00664207"/>
    <w:rsid w:val="006A6775"/>
    <w:rsid w:val="006B6788"/>
    <w:rsid w:val="006B7BA1"/>
    <w:rsid w:val="006E7233"/>
    <w:rsid w:val="0070312F"/>
    <w:rsid w:val="00766DAF"/>
    <w:rsid w:val="00770E42"/>
    <w:rsid w:val="00772869"/>
    <w:rsid w:val="00794E30"/>
    <w:rsid w:val="007D329D"/>
    <w:rsid w:val="007D32A5"/>
    <w:rsid w:val="00841162"/>
    <w:rsid w:val="008457DA"/>
    <w:rsid w:val="00852C08"/>
    <w:rsid w:val="00853173"/>
    <w:rsid w:val="00857661"/>
    <w:rsid w:val="00891CEA"/>
    <w:rsid w:val="008A0F32"/>
    <w:rsid w:val="008A3EC1"/>
    <w:rsid w:val="008C022F"/>
    <w:rsid w:val="008D34FB"/>
    <w:rsid w:val="0091103A"/>
    <w:rsid w:val="00923B1A"/>
    <w:rsid w:val="009337CE"/>
    <w:rsid w:val="00953542"/>
    <w:rsid w:val="009940BD"/>
    <w:rsid w:val="009A15B1"/>
    <w:rsid w:val="009A22E5"/>
    <w:rsid w:val="009A6149"/>
    <w:rsid w:val="009C0F22"/>
    <w:rsid w:val="009E45FC"/>
    <w:rsid w:val="00A20DFC"/>
    <w:rsid w:val="00A26A0E"/>
    <w:rsid w:val="00A355C9"/>
    <w:rsid w:val="00A96165"/>
    <w:rsid w:val="00A97837"/>
    <w:rsid w:val="00AB7336"/>
    <w:rsid w:val="00B0043A"/>
    <w:rsid w:val="00B008A5"/>
    <w:rsid w:val="00B12302"/>
    <w:rsid w:val="00B21EDB"/>
    <w:rsid w:val="00B24F24"/>
    <w:rsid w:val="00B35960"/>
    <w:rsid w:val="00B42DAB"/>
    <w:rsid w:val="00B469A5"/>
    <w:rsid w:val="00B554FB"/>
    <w:rsid w:val="00B57039"/>
    <w:rsid w:val="00B703D6"/>
    <w:rsid w:val="00B814F2"/>
    <w:rsid w:val="00B94B39"/>
    <w:rsid w:val="00BA365B"/>
    <w:rsid w:val="00BA4523"/>
    <w:rsid w:val="00BB4D9D"/>
    <w:rsid w:val="00BE5988"/>
    <w:rsid w:val="00BE5E83"/>
    <w:rsid w:val="00BF1C8F"/>
    <w:rsid w:val="00BF5F55"/>
    <w:rsid w:val="00C067D9"/>
    <w:rsid w:val="00C171AA"/>
    <w:rsid w:val="00C33EDD"/>
    <w:rsid w:val="00C405BF"/>
    <w:rsid w:val="00C6111C"/>
    <w:rsid w:val="00C84A7A"/>
    <w:rsid w:val="00C934EC"/>
    <w:rsid w:val="00C94AD5"/>
    <w:rsid w:val="00CA299F"/>
    <w:rsid w:val="00CB2EBF"/>
    <w:rsid w:val="00CC1CB0"/>
    <w:rsid w:val="00CC5031"/>
    <w:rsid w:val="00CC7782"/>
    <w:rsid w:val="00D021EA"/>
    <w:rsid w:val="00D11EBD"/>
    <w:rsid w:val="00D60249"/>
    <w:rsid w:val="00D93B37"/>
    <w:rsid w:val="00DC257B"/>
    <w:rsid w:val="00DC7EED"/>
    <w:rsid w:val="00DF618A"/>
    <w:rsid w:val="00E01F19"/>
    <w:rsid w:val="00E220AD"/>
    <w:rsid w:val="00E3444D"/>
    <w:rsid w:val="00E357BC"/>
    <w:rsid w:val="00E44C40"/>
    <w:rsid w:val="00E52F99"/>
    <w:rsid w:val="00E6388F"/>
    <w:rsid w:val="00E9399E"/>
    <w:rsid w:val="00EA1143"/>
    <w:rsid w:val="00EA638C"/>
    <w:rsid w:val="00EB5BBD"/>
    <w:rsid w:val="00ED1893"/>
    <w:rsid w:val="00F26F40"/>
    <w:rsid w:val="00F43C0B"/>
    <w:rsid w:val="00F52535"/>
    <w:rsid w:val="00F62A2B"/>
    <w:rsid w:val="00F9681A"/>
    <w:rsid w:val="00FA2513"/>
    <w:rsid w:val="00FD47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B2"/>
    <w:pPr>
      <w:suppressAutoHyphens/>
      <w:bidi/>
    </w:pPr>
    <w:rPr>
      <w:sz w:val="24"/>
      <w:szCs w:val="24"/>
      <w:lang w:eastAsia="zh-CN"/>
    </w:rPr>
  </w:style>
  <w:style w:type="paragraph" w:styleId="Heading1">
    <w:name w:val="heading 1"/>
    <w:basedOn w:val="Normal"/>
    <w:next w:val="Normal"/>
    <w:link w:val="Heading1Char"/>
    <w:uiPriority w:val="9"/>
    <w:qFormat/>
    <w:rsid w:val="00B57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D19B2"/>
    <w:pPr>
      <w:keepNext/>
      <w:tabs>
        <w:tab w:val="num" w:pos="0"/>
      </w:tabs>
      <w:bidi w:val="0"/>
      <w:jc w:val="center"/>
      <w:outlineLvl w:val="1"/>
    </w:pPr>
    <w:rPr>
      <w:b/>
      <w:sz w:val="36"/>
      <w:szCs w:val="36"/>
      <w:lang w:val="en-GB"/>
    </w:rPr>
  </w:style>
  <w:style w:type="paragraph" w:styleId="Heading4">
    <w:name w:val="heading 4"/>
    <w:basedOn w:val="Normal"/>
    <w:next w:val="Normal"/>
    <w:link w:val="Heading4Char"/>
    <w:uiPriority w:val="9"/>
    <w:semiHidden/>
    <w:unhideWhenUsed/>
    <w:qFormat/>
    <w:rsid w:val="00E939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D19B2"/>
    <w:pPr>
      <w:keepNext/>
      <w:keepLines/>
      <w:tabs>
        <w:tab w:val="num" w:pos="0"/>
      </w:tab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D19B2"/>
    <w:rPr>
      <w:rFonts w:ascii="Symbol" w:hAnsi="Symbol" w:cs="Symbol" w:hint="default"/>
    </w:rPr>
  </w:style>
  <w:style w:type="character" w:customStyle="1" w:styleId="WW8Num1z1">
    <w:name w:val="WW8Num1z1"/>
    <w:rsid w:val="004D19B2"/>
  </w:style>
  <w:style w:type="character" w:customStyle="1" w:styleId="WW8Num1z2">
    <w:name w:val="WW8Num1z2"/>
    <w:rsid w:val="004D19B2"/>
  </w:style>
  <w:style w:type="character" w:customStyle="1" w:styleId="WW8Num1z3">
    <w:name w:val="WW8Num1z3"/>
    <w:rsid w:val="004D19B2"/>
  </w:style>
  <w:style w:type="character" w:customStyle="1" w:styleId="WW8Num1z4">
    <w:name w:val="WW8Num1z4"/>
    <w:rsid w:val="004D19B2"/>
  </w:style>
  <w:style w:type="character" w:customStyle="1" w:styleId="WW8Num1z5">
    <w:name w:val="WW8Num1z5"/>
    <w:rsid w:val="004D19B2"/>
  </w:style>
  <w:style w:type="character" w:customStyle="1" w:styleId="WW8Num1z6">
    <w:name w:val="WW8Num1z6"/>
    <w:rsid w:val="004D19B2"/>
  </w:style>
  <w:style w:type="character" w:customStyle="1" w:styleId="WW8Num1z7">
    <w:name w:val="WW8Num1z7"/>
    <w:rsid w:val="004D19B2"/>
  </w:style>
  <w:style w:type="character" w:customStyle="1" w:styleId="WW8Num1z8">
    <w:name w:val="WW8Num1z8"/>
    <w:rsid w:val="004D19B2"/>
  </w:style>
  <w:style w:type="character" w:customStyle="1" w:styleId="WW8Num2z0">
    <w:name w:val="WW8Num2z0"/>
    <w:rsid w:val="004D19B2"/>
    <w:rPr>
      <w:rFonts w:ascii="Symbol" w:hAnsi="Symbol" w:cs="Symbol" w:hint="default"/>
      <w:sz w:val="32"/>
      <w:szCs w:val="32"/>
    </w:rPr>
  </w:style>
  <w:style w:type="character" w:customStyle="1" w:styleId="WW8Num2z1">
    <w:name w:val="WW8Num2z1"/>
    <w:rsid w:val="004D19B2"/>
    <w:rPr>
      <w:rFonts w:ascii="Courier New" w:hAnsi="Courier New" w:cs="Courier New" w:hint="default"/>
    </w:rPr>
  </w:style>
  <w:style w:type="character" w:customStyle="1" w:styleId="WW8Num2z2">
    <w:name w:val="WW8Num2z2"/>
    <w:rsid w:val="004D19B2"/>
    <w:rPr>
      <w:rFonts w:ascii="Wingdings" w:hAnsi="Wingdings" w:cs="Wingdings" w:hint="default"/>
    </w:rPr>
  </w:style>
  <w:style w:type="character" w:customStyle="1" w:styleId="WW8Num2z3">
    <w:name w:val="WW8Num2z3"/>
    <w:rsid w:val="004D19B2"/>
    <w:rPr>
      <w:rFonts w:ascii="Symbol" w:hAnsi="Symbol" w:cs="Symbol" w:hint="default"/>
    </w:rPr>
  </w:style>
  <w:style w:type="character" w:customStyle="1" w:styleId="WW8Num3z0">
    <w:name w:val="WW8Num3z0"/>
    <w:rsid w:val="004D19B2"/>
    <w:rPr>
      <w:rFonts w:hint="default"/>
    </w:rPr>
  </w:style>
  <w:style w:type="character" w:customStyle="1" w:styleId="WW8Num3z1">
    <w:name w:val="WW8Num3z1"/>
    <w:rsid w:val="004D19B2"/>
  </w:style>
  <w:style w:type="character" w:customStyle="1" w:styleId="WW8Num3z2">
    <w:name w:val="WW8Num3z2"/>
    <w:rsid w:val="004D19B2"/>
  </w:style>
  <w:style w:type="character" w:customStyle="1" w:styleId="WW8Num3z3">
    <w:name w:val="WW8Num3z3"/>
    <w:rsid w:val="004D19B2"/>
  </w:style>
  <w:style w:type="character" w:customStyle="1" w:styleId="WW8Num3z4">
    <w:name w:val="WW8Num3z4"/>
    <w:rsid w:val="004D19B2"/>
  </w:style>
  <w:style w:type="character" w:customStyle="1" w:styleId="WW8Num3z5">
    <w:name w:val="WW8Num3z5"/>
    <w:rsid w:val="004D19B2"/>
  </w:style>
  <w:style w:type="character" w:customStyle="1" w:styleId="WW8Num3z6">
    <w:name w:val="WW8Num3z6"/>
    <w:rsid w:val="004D19B2"/>
  </w:style>
  <w:style w:type="character" w:customStyle="1" w:styleId="WW8Num3z7">
    <w:name w:val="WW8Num3z7"/>
    <w:rsid w:val="004D19B2"/>
  </w:style>
  <w:style w:type="character" w:customStyle="1" w:styleId="WW8Num3z8">
    <w:name w:val="WW8Num3z8"/>
    <w:rsid w:val="004D19B2"/>
  </w:style>
  <w:style w:type="character" w:customStyle="1" w:styleId="WW8Num4z0">
    <w:name w:val="WW8Num4z0"/>
    <w:rsid w:val="004D19B2"/>
  </w:style>
  <w:style w:type="character" w:customStyle="1" w:styleId="WW8Num4z1">
    <w:name w:val="WW8Num4z1"/>
    <w:rsid w:val="004D19B2"/>
  </w:style>
  <w:style w:type="character" w:customStyle="1" w:styleId="WW8Num4z2">
    <w:name w:val="WW8Num4z2"/>
    <w:rsid w:val="004D19B2"/>
  </w:style>
  <w:style w:type="character" w:customStyle="1" w:styleId="WW8Num4z3">
    <w:name w:val="WW8Num4z3"/>
    <w:rsid w:val="004D19B2"/>
  </w:style>
  <w:style w:type="character" w:customStyle="1" w:styleId="WW8Num4z4">
    <w:name w:val="WW8Num4z4"/>
    <w:rsid w:val="004D19B2"/>
  </w:style>
  <w:style w:type="character" w:customStyle="1" w:styleId="WW8Num4z5">
    <w:name w:val="WW8Num4z5"/>
    <w:rsid w:val="004D19B2"/>
  </w:style>
  <w:style w:type="character" w:customStyle="1" w:styleId="WW8Num4z6">
    <w:name w:val="WW8Num4z6"/>
    <w:rsid w:val="004D19B2"/>
  </w:style>
  <w:style w:type="character" w:customStyle="1" w:styleId="WW8Num4z7">
    <w:name w:val="WW8Num4z7"/>
    <w:rsid w:val="004D19B2"/>
  </w:style>
  <w:style w:type="character" w:customStyle="1" w:styleId="WW8Num4z8">
    <w:name w:val="WW8Num4z8"/>
    <w:rsid w:val="004D19B2"/>
  </w:style>
  <w:style w:type="character" w:customStyle="1" w:styleId="WW8Num5z0">
    <w:name w:val="WW8Num5z0"/>
    <w:rsid w:val="004D19B2"/>
    <w:rPr>
      <w:rFonts w:ascii="Times New Roman" w:eastAsia="Times New Roman" w:hAnsi="Times New Roman" w:cs="Times New Roman" w:hint="default"/>
    </w:rPr>
  </w:style>
  <w:style w:type="character" w:customStyle="1" w:styleId="WW8Num5z1">
    <w:name w:val="WW8Num5z1"/>
    <w:rsid w:val="004D19B2"/>
    <w:rPr>
      <w:rFonts w:ascii="Courier New" w:hAnsi="Courier New" w:cs="Courier New" w:hint="default"/>
    </w:rPr>
  </w:style>
  <w:style w:type="character" w:customStyle="1" w:styleId="WW8Num5z2">
    <w:name w:val="WW8Num5z2"/>
    <w:rsid w:val="004D19B2"/>
    <w:rPr>
      <w:rFonts w:ascii="Wingdings" w:hAnsi="Wingdings" w:cs="Wingdings" w:hint="default"/>
    </w:rPr>
  </w:style>
  <w:style w:type="character" w:customStyle="1" w:styleId="WW8Num5z3">
    <w:name w:val="WW8Num5z3"/>
    <w:rsid w:val="004D19B2"/>
    <w:rPr>
      <w:rFonts w:ascii="Symbol" w:hAnsi="Symbol" w:cs="Symbol" w:hint="default"/>
    </w:rPr>
  </w:style>
  <w:style w:type="character" w:customStyle="1" w:styleId="WW8Num6z0">
    <w:name w:val="WW8Num6z0"/>
    <w:rsid w:val="004D19B2"/>
    <w:rPr>
      <w:rFonts w:hint="cs"/>
    </w:rPr>
  </w:style>
  <w:style w:type="character" w:customStyle="1" w:styleId="WW8Num6z1">
    <w:name w:val="WW8Num6z1"/>
    <w:rsid w:val="004D19B2"/>
    <w:rPr>
      <w:rFonts w:ascii="Symbol" w:hAnsi="Symbol" w:cs="Symbol" w:hint="default"/>
      <w:sz w:val="28"/>
      <w:szCs w:val="28"/>
    </w:rPr>
  </w:style>
  <w:style w:type="character" w:customStyle="1" w:styleId="WW8Num6z2">
    <w:name w:val="WW8Num6z2"/>
    <w:rsid w:val="004D19B2"/>
    <w:rPr>
      <w:rFonts w:ascii="Wingdings" w:hAnsi="Wingdings" w:cs="Wingdings" w:hint="default"/>
    </w:rPr>
  </w:style>
  <w:style w:type="character" w:customStyle="1" w:styleId="WW8Num6z3">
    <w:name w:val="WW8Num6z3"/>
    <w:rsid w:val="004D19B2"/>
    <w:rPr>
      <w:rFonts w:hint="default"/>
    </w:rPr>
  </w:style>
  <w:style w:type="character" w:customStyle="1" w:styleId="WW8Num6z4">
    <w:name w:val="WW8Num6z4"/>
    <w:rsid w:val="004D19B2"/>
  </w:style>
  <w:style w:type="character" w:customStyle="1" w:styleId="WW8Num6z5">
    <w:name w:val="WW8Num6z5"/>
    <w:rsid w:val="004D19B2"/>
  </w:style>
  <w:style w:type="character" w:customStyle="1" w:styleId="WW8Num6z6">
    <w:name w:val="WW8Num6z6"/>
    <w:rsid w:val="004D19B2"/>
  </w:style>
  <w:style w:type="character" w:customStyle="1" w:styleId="WW8Num6z7">
    <w:name w:val="WW8Num6z7"/>
    <w:rsid w:val="004D19B2"/>
  </w:style>
  <w:style w:type="character" w:customStyle="1" w:styleId="WW8Num6z8">
    <w:name w:val="WW8Num6z8"/>
    <w:rsid w:val="004D19B2"/>
  </w:style>
  <w:style w:type="character" w:customStyle="1" w:styleId="WW8Num7z0">
    <w:name w:val="WW8Num7z0"/>
    <w:rsid w:val="004D19B2"/>
    <w:rPr>
      <w:rFonts w:ascii="Wingdings" w:hAnsi="Wingdings" w:cs="Wingdings" w:hint="default"/>
    </w:rPr>
  </w:style>
  <w:style w:type="character" w:customStyle="1" w:styleId="WW8Num7z1">
    <w:name w:val="WW8Num7z1"/>
    <w:rsid w:val="004D19B2"/>
    <w:rPr>
      <w:rFonts w:ascii="Symbol" w:hAnsi="Symbol" w:cs="Symbol" w:hint="default"/>
      <w:szCs w:val="32"/>
    </w:rPr>
  </w:style>
  <w:style w:type="character" w:customStyle="1" w:styleId="WW8Num7z3">
    <w:name w:val="WW8Num7z3"/>
    <w:rsid w:val="004D19B2"/>
    <w:rPr>
      <w:rFonts w:ascii="Symbol" w:hAnsi="Symbol" w:cs="Symbol" w:hint="default"/>
    </w:rPr>
  </w:style>
  <w:style w:type="character" w:customStyle="1" w:styleId="WW8Num7z4">
    <w:name w:val="WW8Num7z4"/>
    <w:rsid w:val="004D19B2"/>
    <w:rPr>
      <w:rFonts w:ascii="Courier New" w:hAnsi="Courier New" w:cs="Courier New" w:hint="default"/>
    </w:rPr>
  </w:style>
  <w:style w:type="character" w:customStyle="1" w:styleId="WW8Num8z0">
    <w:name w:val="WW8Num8z0"/>
    <w:rsid w:val="004D19B2"/>
    <w:rPr>
      <w:rFonts w:hint="cs"/>
    </w:rPr>
  </w:style>
  <w:style w:type="character" w:customStyle="1" w:styleId="WW8Num8z1">
    <w:name w:val="WW8Num8z1"/>
    <w:rsid w:val="004D19B2"/>
    <w:rPr>
      <w:rFonts w:ascii="Symbol" w:hAnsi="Symbol" w:cs="Symbol" w:hint="default"/>
      <w:sz w:val="28"/>
      <w:szCs w:val="28"/>
    </w:rPr>
  </w:style>
  <w:style w:type="character" w:customStyle="1" w:styleId="WW8Num8z2">
    <w:name w:val="WW8Num8z2"/>
    <w:rsid w:val="004D19B2"/>
    <w:rPr>
      <w:rFonts w:ascii="Wingdings" w:hAnsi="Wingdings" w:cs="Wingdings" w:hint="default"/>
    </w:rPr>
  </w:style>
  <w:style w:type="character" w:customStyle="1" w:styleId="WW8Num8z3">
    <w:name w:val="WW8Num8z3"/>
    <w:rsid w:val="004D19B2"/>
  </w:style>
  <w:style w:type="character" w:customStyle="1" w:styleId="WW8Num8z4">
    <w:name w:val="WW8Num8z4"/>
    <w:rsid w:val="004D19B2"/>
  </w:style>
  <w:style w:type="character" w:customStyle="1" w:styleId="WW8Num8z5">
    <w:name w:val="WW8Num8z5"/>
    <w:rsid w:val="004D19B2"/>
  </w:style>
  <w:style w:type="character" w:customStyle="1" w:styleId="WW8Num8z6">
    <w:name w:val="WW8Num8z6"/>
    <w:rsid w:val="004D19B2"/>
  </w:style>
  <w:style w:type="character" w:customStyle="1" w:styleId="WW8Num8z7">
    <w:name w:val="WW8Num8z7"/>
    <w:rsid w:val="004D19B2"/>
  </w:style>
  <w:style w:type="character" w:customStyle="1" w:styleId="WW8Num8z8">
    <w:name w:val="WW8Num8z8"/>
    <w:rsid w:val="004D19B2"/>
  </w:style>
  <w:style w:type="character" w:customStyle="1" w:styleId="WW8Num9z0">
    <w:name w:val="WW8Num9z0"/>
    <w:rsid w:val="004D19B2"/>
    <w:rPr>
      <w:rFonts w:hint="default"/>
    </w:rPr>
  </w:style>
  <w:style w:type="character" w:customStyle="1" w:styleId="WW8Num9z1">
    <w:name w:val="WW8Num9z1"/>
    <w:rsid w:val="004D19B2"/>
  </w:style>
  <w:style w:type="character" w:customStyle="1" w:styleId="WW8Num9z2">
    <w:name w:val="WW8Num9z2"/>
    <w:rsid w:val="004D19B2"/>
  </w:style>
  <w:style w:type="character" w:customStyle="1" w:styleId="WW8Num9z3">
    <w:name w:val="WW8Num9z3"/>
    <w:rsid w:val="004D19B2"/>
  </w:style>
  <w:style w:type="character" w:customStyle="1" w:styleId="WW8Num9z4">
    <w:name w:val="WW8Num9z4"/>
    <w:rsid w:val="004D19B2"/>
  </w:style>
  <w:style w:type="character" w:customStyle="1" w:styleId="WW8Num9z5">
    <w:name w:val="WW8Num9z5"/>
    <w:rsid w:val="004D19B2"/>
  </w:style>
  <w:style w:type="character" w:customStyle="1" w:styleId="WW8Num9z6">
    <w:name w:val="WW8Num9z6"/>
    <w:rsid w:val="004D19B2"/>
  </w:style>
  <w:style w:type="character" w:customStyle="1" w:styleId="WW8Num9z7">
    <w:name w:val="WW8Num9z7"/>
    <w:rsid w:val="004D19B2"/>
  </w:style>
  <w:style w:type="character" w:customStyle="1" w:styleId="WW8Num9z8">
    <w:name w:val="WW8Num9z8"/>
    <w:rsid w:val="004D19B2"/>
  </w:style>
  <w:style w:type="character" w:customStyle="1" w:styleId="WW8Num10z0">
    <w:name w:val="WW8Num10z0"/>
    <w:rsid w:val="004D19B2"/>
    <w:rPr>
      <w:rFonts w:hint="default"/>
    </w:rPr>
  </w:style>
  <w:style w:type="character" w:customStyle="1" w:styleId="WW8Num10z1">
    <w:name w:val="WW8Num10z1"/>
    <w:rsid w:val="004D19B2"/>
  </w:style>
  <w:style w:type="character" w:customStyle="1" w:styleId="WW8Num10z2">
    <w:name w:val="WW8Num10z2"/>
    <w:rsid w:val="004D19B2"/>
  </w:style>
  <w:style w:type="character" w:customStyle="1" w:styleId="WW8Num10z3">
    <w:name w:val="WW8Num10z3"/>
    <w:rsid w:val="004D19B2"/>
  </w:style>
  <w:style w:type="character" w:customStyle="1" w:styleId="WW8Num10z4">
    <w:name w:val="WW8Num10z4"/>
    <w:rsid w:val="004D19B2"/>
  </w:style>
  <w:style w:type="character" w:customStyle="1" w:styleId="WW8Num10z5">
    <w:name w:val="WW8Num10z5"/>
    <w:rsid w:val="004D19B2"/>
  </w:style>
  <w:style w:type="character" w:customStyle="1" w:styleId="WW8Num10z6">
    <w:name w:val="WW8Num10z6"/>
    <w:rsid w:val="004D19B2"/>
  </w:style>
  <w:style w:type="character" w:customStyle="1" w:styleId="WW8Num10z7">
    <w:name w:val="WW8Num10z7"/>
    <w:rsid w:val="004D19B2"/>
  </w:style>
  <w:style w:type="character" w:customStyle="1" w:styleId="WW8Num10z8">
    <w:name w:val="WW8Num10z8"/>
    <w:rsid w:val="004D19B2"/>
  </w:style>
  <w:style w:type="character" w:customStyle="1" w:styleId="WW8Num11z0">
    <w:name w:val="WW8Num11z0"/>
    <w:rsid w:val="004D19B2"/>
    <w:rPr>
      <w:rFonts w:ascii="Symbol" w:hAnsi="Symbol" w:cs="Symbol" w:hint="default"/>
    </w:rPr>
  </w:style>
  <w:style w:type="character" w:customStyle="1" w:styleId="WW8Num11z1">
    <w:name w:val="WW8Num11z1"/>
    <w:rsid w:val="004D19B2"/>
    <w:rPr>
      <w:rFonts w:ascii="Courier New" w:hAnsi="Courier New" w:cs="Courier New" w:hint="default"/>
    </w:rPr>
  </w:style>
  <w:style w:type="character" w:customStyle="1" w:styleId="WW8Num11z2">
    <w:name w:val="WW8Num11z2"/>
    <w:rsid w:val="004D19B2"/>
    <w:rPr>
      <w:rFonts w:ascii="Wingdings" w:hAnsi="Wingdings" w:cs="Wingdings" w:hint="default"/>
    </w:rPr>
  </w:style>
  <w:style w:type="character" w:customStyle="1" w:styleId="WW8Num12z0">
    <w:name w:val="WW8Num12z0"/>
    <w:rsid w:val="004D19B2"/>
    <w:rPr>
      <w:rFonts w:hint="default"/>
      <w:sz w:val="32"/>
    </w:rPr>
  </w:style>
  <w:style w:type="character" w:customStyle="1" w:styleId="WW8Num12z1">
    <w:name w:val="WW8Num12z1"/>
    <w:rsid w:val="004D19B2"/>
  </w:style>
  <w:style w:type="character" w:customStyle="1" w:styleId="WW8Num12z2">
    <w:name w:val="WW8Num12z2"/>
    <w:rsid w:val="004D19B2"/>
  </w:style>
  <w:style w:type="character" w:customStyle="1" w:styleId="WW8Num12z3">
    <w:name w:val="WW8Num12z3"/>
    <w:rsid w:val="004D19B2"/>
  </w:style>
  <w:style w:type="character" w:customStyle="1" w:styleId="WW8Num12z4">
    <w:name w:val="WW8Num12z4"/>
    <w:rsid w:val="004D19B2"/>
  </w:style>
  <w:style w:type="character" w:customStyle="1" w:styleId="WW8Num12z5">
    <w:name w:val="WW8Num12z5"/>
    <w:rsid w:val="004D19B2"/>
  </w:style>
  <w:style w:type="character" w:customStyle="1" w:styleId="WW8Num12z6">
    <w:name w:val="WW8Num12z6"/>
    <w:rsid w:val="004D19B2"/>
  </w:style>
  <w:style w:type="character" w:customStyle="1" w:styleId="WW8Num12z7">
    <w:name w:val="WW8Num12z7"/>
    <w:rsid w:val="004D19B2"/>
  </w:style>
  <w:style w:type="character" w:customStyle="1" w:styleId="WW8Num12z8">
    <w:name w:val="WW8Num12z8"/>
    <w:rsid w:val="004D19B2"/>
  </w:style>
  <w:style w:type="character" w:customStyle="1" w:styleId="WW8Num13z0">
    <w:name w:val="WW8Num13z0"/>
    <w:rsid w:val="004D19B2"/>
    <w:rPr>
      <w:rFonts w:ascii="Symbol" w:hAnsi="Symbol" w:cs="Symbol" w:hint="default"/>
    </w:rPr>
  </w:style>
  <w:style w:type="character" w:customStyle="1" w:styleId="WW8Num13z1">
    <w:name w:val="WW8Num13z1"/>
    <w:rsid w:val="004D19B2"/>
    <w:rPr>
      <w:rFonts w:ascii="Courier New" w:hAnsi="Courier New" w:cs="Courier New" w:hint="default"/>
    </w:rPr>
  </w:style>
  <w:style w:type="character" w:customStyle="1" w:styleId="WW8Num13z2">
    <w:name w:val="WW8Num13z2"/>
    <w:rsid w:val="004D19B2"/>
    <w:rPr>
      <w:rFonts w:ascii="Wingdings" w:hAnsi="Wingdings" w:cs="Wingdings" w:hint="default"/>
    </w:rPr>
  </w:style>
  <w:style w:type="character" w:customStyle="1" w:styleId="WW8Num14z0">
    <w:name w:val="WW8Num14z0"/>
    <w:rsid w:val="004D19B2"/>
    <w:rPr>
      <w:rFonts w:ascii="Symbol" w:hAnsi="Symbol" w:cs="Symbol" w:hint="default"/>
    </w:rPr>
  </w:style>
  <w:style w:type="character" w:customStyle="1" w:styleId="WW8Num14z1">
    <w:name w:val="WW8Num14z1"/>
    <w:rsid w:val="004D19B2"/>
    <w:rPr>
      <w:rFonts w:ascii="Courier New" w:hAnsi="Courier New" w:cs="Courier New" w:hint="default"/>
    </w:rPr>
  </w:style>
  <w:style w:type="character" w:customStyle="1" w:styleId="WW8Num14z2">
    <w:name w:val="WW8Num14z2"/>
    <w:rsid w:val="004D19B2"/>
    <w:rPr>
      <w:rFonts w:ascii="Wingdings" w:hAnsi="Wingdings" w:cs="Wingdings" w:hint="default"/>
    </w:rPr>
  </w:style>
  <w:style w:type="character" w:customStyle="1" w:styleId="WW8Num15z0">
    <w:name w:val="WW8Num15z0"/>
    <w:rsid w:val="004D19B2"/>
    <w:rPr>
      <w:rFonts w:ascii="Times New Roman" w:eastAsia="Times New Roman" w:hAnsi="Times New Roman" w:cs="Times New Roman" w:hint="default"/>
    </w:rPr>
  </w:style>
  <w:style w:type="character" w:customStyle="1" w:styleId="WW8Num15z1">
    <w:name w:val="WW8Num15z1"/>
    <w:rsid w:val="004D19B2"/>
    <w:rPr>
      <w:rFonts w:ascii="Courier New" w:hAnsi="Courier New" w:cs="Courier New" w:hint="default"/>
    </w:rPr>
  </w:style>
  <w:style w:type="character" w:customStyle="1" w:styleId="WW8Num15z2">
    <w:name w:val="WW8Num15z2"/>
    <w:rsid w:val="004D19B2"/>
    <w:rPr>
      <w:rFonts w:ascii="Wingdings" w:hAnsi="Wingdings" w:cs="Wingdings" w:hint="default"/>
    </w:rPr>
  </w:style>
  <w:style w:type="character" w:customStyle="1" w:styleId="WW8Num15z3">
    <w:name w:val="WW8Num15z3"/>
    <w:rsid w:val="004D19B2"/>
    <w:rPr>
      <w:rFonts w:ascii="Symbol" w:hAnsi="Symbol" w:cs="Symbol" w:hint="default"/>
    </w:rPr>
  </w:style>
  <w:style w:type="character" w:customStyle="1" w:styleId="WW8Num16z0">
    <w:name w:val="WW8Num16z0"/>
    <w:rsid w:val="004D19B2"/>
    <w:rPr>
      <w:rFonts w:ascii="Symbol" w:eastAsia="Times New Roman" w:hAnsi="Symbol" w:cs="Times New Roman" w:hint="default"/>
    </w:rPr>
  </w:style>
  <w:style w:type="character" w:customStyle="1" w:styleId="WW8Num16z1">
    <w:name w:val="WW8Num16z1"/>
    <w:rsid w:val="004D19B2"/>
    <w:rPr>
      <w:rFonts w:ascii="Courier New" w:hAnsi="Courier New" w:cs="Courier New" w:hint="default"/>
    </w:rPr>
  </w:style>
  <w:style w:type="character" w:customStyle="1" w:styleId="WW8Num16z2">
    <w:name w:val="WW8Num16z2"/>
    <w:rsid w:val="004D19B2"/>
    <w:rPr>
      <w:rFonts w:ascii="Wingdings" w:hAnsi="Wingdings" w:cs="Wingdings" w:hint="default"/>
    </w:rPr>
  </w:style>
  <w:style w:type="character" w:customStyle="1" w:styleId="WW8Num16z3">
    <w:name w:val="WW8Num16z3"/>
    <w:rsid w:val="004D19B2"/>
    <w:rPr>
      <w:rFonts w:ascii="Symbol" w:hAnsi="Symbol" w:cs="Symbol" w:hint="default"/>
    </w:rPr>
  </w:style>
  <w:style w:type="character" w:customStyle="1" w:styleId="WW8Num17z0">
    <w:name w:val="WW8Num17z0"/>
    <w:rsid w:val="004D19B2"/>
    <w:rPr>
      <w:rFonts w:hint="cs"/>
    </w:rPr>
  </w:style>
  <w:style w:type="character" w:customStyle="1" w:styleId="WW8Num17z1">
    <w:name w:val="WW8Num17z1"/>
    <w:rsid w:val="004D19B2"/>
  </w:style>
  <w:style w:type="character" w:customStyle="1" w:styleId="WW8Num17z2">
    <w:name w:val="WW8Num17z2"/>
    <w:rsid w:val="004D19B2"/>
  </w:style>
  <w:style w:type="character" w:customStyle="1" w:styleId="WW8Num17z3">
    <w:name w:val="WW8Num17z3"/>
    <w:rsid w:val="004D19B2"/>
  </w:style>
  <w:style w:type="character" w:customStyle="1" w:styleId="WW8Num17z4">
    <w:name w:val="WW8Num17z4"/>
    <w:rsid w:val="004D19B2"/>
  </w:style>
  <w:style w:type="character" w:customStyle="1" w:styleId="WW8Num17z5">
    <w:name w:val="WW8Num17z5"/>
    <w:rsid w:val="004D19B2"/>
  </w:style>
  <w:style w:type="character" w:customStyle="1" w:styleId="WW8Num17z6">
    <w:name w:val="WW8Num17z6"/>
    <w:rsid w:val="004D19B2"/>
  </w:style>
  <w:style w:type="character" w:customStyle="1" w:styleId="WW8Num17z7">
    <w:name w:val="WW8Num17z7"/>
    <w:rsid w:val="004D19B2"/>
  </w:style>
  <w:style w:type="character" w:customStyle="1" w:styleId="WW8Num17z8">
    <w:name w:val="WW8Num17z8"/>
    <w:rsid w:val="004D19B2"/>
  </w:style>
  <w:style w:type="character" w:customStyle="1" w:styleId="WW8Num18z0">
    <w:name w:val="WW8Num18z0"/>
    <w:rsid w:val="004D19B2"/>
    <w:rPr>
      <w:rFonts w:ascii="Symbol" w:eastAsia="Times New Roman" w:hAnsi="Symbol" w:cs="Times New Roman" w:hint="default"/>
    </w:rPr>
  </w:style>
  <w:style w:type="character" w:customStyle="1" w:styleId="WW8Num18z1">
    <w:name w:val="WW8Num18z1"/>
    <w:rsid w:val="004D19B2"/>
    <w:rPr>
      <w:rFonts w:ascii="Courier New" w:hAnsi="Courier New" w:cs="Courier New" w:hint="default"/>
    </w:rPr>
  </w:style>
  <w:style w:type="character" w:customStyle="1" w:styleId="WW8Num18z2">
    <w:name w:val="WW8Num18z2"/>
    <w:rsid w:val="004D19B2"/>
    <w:rPr>
      <w:rFonts w:ascii="Wingdings" w:hAnsi="Wingdings" w:cs="Wingdings" w:hint="default"/>
    </w:rPr>
  </w:style>
  <w:style w:type="character" w:customStyle="1" w:styleId="WW8Num18z3">
    <w:name w:val="WW8Num18z3"/>
    <w:rsid w:val="004D19B2"/>
    <w:rPr>
      <w:rFonts w:ascii="Symbol" w:hAnsi="Symbol" w:cs="Symbol" w:hint="default"/>
    </w:rPr>
  </w:style>
  <w:style w:type="character" w:customStyle="1" w:styleId="WW8Num19z0">
    <w:name w:val="WW8Num19z0"/>
    <w:rsid w:val="004D19B2"/>
    <w:rPr>
      <w:rFonts w:hint="default"/>
    </w:rPr>
  </w:style>
  <w:style w:type="character" w:customStyle="1" w:styleId="WW8Num19z1">
    <w:name w:val="WW8Num19z1"/>
    <w:rsid w:val="004D19B2"/>
  </w:style>
  <w:style w:type="character" w:customStyle="1" w:styleId="WW8Num19z2">
    <w:name w:val="WW8Num19z2"/>
    <w:rsid w:val="004D19B2"/>
  </w:style>
  <w:style w:type="character" w:customStyle="1" w:styleId="WW8Num19z3">
    <w:name w:val="WW8Num19z3"/>
    <w:rsid w:val="004D19B2"/>
  </w:style>
  <w:style w:type="character" w:customStyle="1" w:styleId="WW8Num19z4">
    <w:name w:val="WW8Num19z4"/>
    <w:rsid w:val="004D19B2"/>
  </w:style>
  <w:style w:type="character" w:customStyle="1" w:styleId="WW8Num19z5">
    <w:name w:val="WW8Num19z5"/>
    <w:rsid w:val="004D19B2"/>
  </w:style>
  <w:style w:type="character" w:customStyle="1" w:styleId="WW8Num19z6">
    <w:name w:val="WW8Num19z6"/>
    <w:rsid w:val="004D19B2"/>
  </w:style>
  <w:style w:type="character" w:customStyle="1" w:styleId="WW8Num19z7">
    <w:name w:val="WW8Num19z7"/>
    <w:rsid w:val="004D19B2"/>
  </w:style>
  <w:style w:type="character" w:customStyle="1" w:styleId="WW8Num19z8">
    <w:name w:val="WW8Num19z8"/>
    <w:rsid w:val="004D19B2"/>
  </w:style>
  <w:style w:type="character" w:customStyle="1" w:styleId="WW8Num20z0">
    <w:name w:val="WW8Num20z0"/>
    <w:rsid w:val="004D19B2"/>
    <w:rPr>
      <w:rFonts w:hint="default"/>
    </w:rPr>
  </w:style>
  <w:style w:type="character" w:customStyle="1" w:styleId="WW8Num20z1">
    <w:name w:val="WW8Num20z1"/>
    <w:rsid w:val="004D19B2"/>
  </w:style>
  <w:style w:type="character" w:customStyle="1" w:styleId="WW8Num20z2">
    <w:name w:val="WW8Num20z2"/>
    <w:rsid w:val="004D19B2"/>
  </w:style>
  <w:style w:type="character" w:customStyle="1" w:styleId="WW8Num20z3">
    <w:name w:val="WW8Num20z3"/>
    <w:rsid w:val="004D19B2"/>
  </w:style>
  <w:style w:type="character" w:customStyle="1" w:styleId="WW8Num20z4">
    <w:name w:val="WW8Num20z4"/>
    <w:rsid w:val="004D19B2"/>
  </w:style>
  <w:style w:type="character" w:customStyle="1" w:styleId="WW8Num20z5">
    <w:name w:val="WW8Num20z5"/>
    <w:rsid w:val="004D19B2"/>
  </w:style>
  <w:style w:type="character" w:customStyle="1" w:styleId="WW8Num20z6">
    <w:name w:val="WW8Num20z6"/>
    <w:rsid w:val="004D19B2"/>
  </w:style>
  <w:style w:type="character" w:customStyle="1" w:styleId="WW8Num20z7">
    <w:name w:val="WW8Num20z7"/>
    <w:rsid w:val="004D19B2"/>
  </w:style>
  <w:style w:type="character" w:customStyle="1" w:styleId="WW8Num20z8">
    <w:name w:val="WW8Num20z8"/>
    <w:rsid w:val="004D19B2"/>
  </w:style>
  <w:style w:type="character" w:customStyle="1" w:styleId="WW8Num21z0">
    <w:name w:val="WW8Num21z0"/>
    <w:rsid w:val="004D19B2"/>
    <w:rPr>
      <w:rFonts w:ascii="Symbol" w:eastAsia="Times New Roman" w:hAnsi="Symbol" w:cs="Times New Roman" w:hint="default"/>
    </w:rPr>
  </w:style>
  <w:style w:type="character" w:customStyle="1" w:styleId="WW8Num21z1">
    <w:name w:val="WW8Num21z1"/>
    <w:rsid w:val="004D19B2"/>
    <w:rPr>
      <w:rFonts w:ascii="Courier New" w:hAnsi="Courier New" w:cs="Courier New" w:hint="default"/>
    </w:rPr>
  </w:style>
  <w:style w:type="character" w:customStyle="1" w:styleId="WW8Num21z2">
    <w:name w:val="WW8Num21z2"/>
    <w:rsid w:val="004D19B2"/>
    <w:rPr>
      <w:rFonts w:ascii="Wingdings" w:hAnsi="Wingdings" w:cs="Wingdings" w:hint="default"/>
    </w:rPr>
  </w:style>
  <w:style w:type="character" w:customStyle="1" w:styleId="WW8Num21z3">
    <w:name w:val="WW8Num21z3"/>
    <w:rsid w:val="004D19B2"/>
    <w:rPr>
      <w:rFonts w:ascii="Symbol" w:hAnsi="Symbol" w:cs="Symbol" w:hint="default"/>
    </w:rPr>
  </w:style>
  <w:style w:type="character" w:customStyle="1" w:styleId="WW8Num22z0">
    <w:name w:val="WW8Num22z0"/>
    <w:rsid w:val="004D19B2"/>
    <w:rPr>
      <w:rFonts w:cs="Simplified Arabic" w:hint="default"/>
      <w:sz w:val="28"/>
      <w:szCs w:val="28"/>
      <w:rtl/>
      <w:lang w:bidi="ar-YE"/>
    </w:rPr>
  </w:style>
  <w:style w:type="character" w:customStyle="1" w:styleId="WW8Num22z1">
    <w:name w:val="WW8Num22z1"/>
    <w:rsid w:val="004D19B2"/>
  </w:style>
  <w:style w:type="character" w:customStyle="1" w:styleId="WW8Num22z2">
    <w:name w:val="WW8Num22z2"/>
    <w:rsid w:val="004D19B2"/>
  </w:style>
  <w:style w:type="character" w:customStyle="1" w:styleId="WW8Num22z3">
    <w:name w:val="WW8Num22z3"/>
    <w:rsid w:val="004D19B2"/>
  </w:style>
  <w:style w:type="character" w:customStyle="1" w:styleId="WW8Num22z4">
    <w:name w:val="WW8Num22z4"/>
    <w:rsid w:val="004D19B2"/>
  </w:style>
  <w:style w:type="character" w:customStyle="1" w:styleId="WW8Num22z5">
    <w:name w:val="WW8Num22z5"/>
    <w:rsid w:val="004D19B2"/>
  </w:style>
  <w:style w:type="character" w:customStyle="1" w:styleId="WW8Num22z6">
    <w:name w:val="WW8Num22z6"/>
    <w:rsid w:val="004D19B2"/>
  </w:style>
  <w:style w:type="character" w:customStyle="1" w:styleId="WW8Num22z7">
    <w:name w:val="WW8Num22z7"/>
    <w:rsid w:val="004D19B2"/>
  </w:style>
  <w:style w:type="character" w:customStyle="1" w:styleId="WW8Num22z8">
    <w:name w:val="WW8Num22z8"/>
    <w:rsid w:val="004D19B2"/>
  </w:style>
  <w:style w:type="character" w:customStyle="1" w:styleId="WW8Num23z0">
    <w:name w:val="WW8Num23z0"/>
    <w:rsid w:val="004D19B2"/>
    <w:rPr>
      <w:rFonts w:ascii="Symbol" w:hAnsi="Symbol" w:cs="Symbol" w:hint="default"/>
    </w:rPr>
  </w:style>
  <w:style w:type="character" w:customStyle="1" w:styleId="WW8Num23z1">
    <w:name w:val="WW8Num23z1"/>
    <w:rsid w:val="004D19B2"/>
    <w:rPr>
      <w:rFonts w:ascii="Courier New" w:hAnsi="Courier New" w:cs="Courier New" w:hint="default"/>
    </w:rPr>
  </w:style>
  <w:style w:type="character" w:customStyle="1" w:styleId="WW8Num23z2">
    <w:name w:val="WW8Num23z2"/>
    <w:rsid w:val="004D19B2"/>
    <w:rPr>
      <w:rFonts w:ascii="Wingdings" w:hAnsi="Wingdings" w:cs="Wingdings" w:hint="default"/>
    </w:rPr>
  </w:style>
  <w:style w:type="character" w:customStyle="1" w:styleId="WW8Num24z0">
    <w:name w:val="WW8Num24z0"/>
    <w:rsid w:val="004D19B2"/>
    <w:rPr>
      <w:rFonts w:ascii="Times New Roman" w:eastAsia="Times New Roman" w:hAnsi="Times New Roman" w:cs="Times New Roman" w:hint="default"/>
    </w:rPr>
  </w:style>
  <w:style w:type="character" w:customStyle="1" w:styleId="WW8Num24z1">
    <w:name w:val="WW8Num24z1"/>
    <w:rsid w:val="004D19B2"/>
    <w:rPr>
      <w:rFonts w:ascii="Courier New" w:hAnsi="Courier New" w:cs="Courier New" w:hint="default"/>
    </w:rPr>
  </w:style>
  <w:style w:type="character" w:customStyle="1" w:styleId="WW8Num24z2">
    <w:name w:val="WW8Num24z2"/>
    <w:rsid w:val="004D19B2"/>
    <w:rPr>
      <w:rFonts w:ascii="Wingdings" w:hAnsi="Wingdings" w:cs="Wingdings" w:hint="default"/>
    </w:rPr>
  </w:style>
  <w:style w:type="character" w:customStyle="1" w:styleId="WW8Num24z3">
    <w:name w:val="WW8Num24z3"/>
    <w:rsid w:val="004D19B2"/>
    <w:rPr>
      <w:rFonts w:ascii="Symbol" w:hAnsi="Symbol" w:cs="Symbol" w:hint="default"/>
    </w:rPr>
  </w:style>
  <w:style w:type="character" w:customStyle="1" w:styleId="WW8Num25z0">
    <w:name w:val="WW8Num25z0"/>
    <w:rsid w:val="004D19B2"/>
    <w:rPr>
      <w:rFonts w:ascii="Symbol" w:hAnsi="Symbol" w:cs="Symbol" w:hint="default"/>
    </w:rPr>
  </w:style>
  <w:style w:type="character" w:customStyle="1" w:styleId="WW8Num25z1">
    <w:name w:val="WW8Num25z1"/>
    <w:rsid w:val="004D19B2"/>
    <w:rPr>
      <w:rFonts w:ascii="Courier New" w:hAnsi="Courier New" w:cs="Courier New" w:hint="default"/>
    </w:rPr>
  </w:style>
  <w:style w:type="character" w:customStyle="1" w:styleId="WW8Num25z2">
    <w:name w:val="WW8Num25z2"/>
    <w:rsid w:val="004D19B2"/>
    <w:rPr>
      <w:rFonts w:ascii="Wingdings" w:hAnsi="Wingdings" w:cs="Wingdings" w:hint="default"/>
    </w:rPr>
  </w:style>
  <w:style w:type="character" w:customStyle="1" w:styleId="WW8Num26z0">
    <w:name w:val="WW8Num26z0"/>
    <w:rsid w:val="004D19B2"/>
    <w:rPr>
      <w:rFonts w:ascii="Symbol" w:hAnsi="Symbol" w:cs="Symbol" w:hint="default"/>
    </w:rPr>
  </w:style>
  <w:style w:type="character" w:customStyle="1" w:styleId="WW8Num26z1">
    <w:name w:val="WW8Num26z1"/>
    <w:rsid w:val="004D19B2"/>
    <w:rPr>
      <w:rFonts w:ascii="Courier New" w:hAnsi="Courier New" w:cs="Courier New" w:hint="default"/>
    </w:rPr>
  </w:style>
  <w:style w:type="character" w:customStyle="1" w:styleId="WW8Num26z2">
    <w:name w:val="WW8Num26z2"/>
    <w:rsid w:val="004D19B2"/>
    <w:rPr>
      <w:rFonts w:ascii="Wingdings" w:hAnsi="Wingdings" w:cs="Wingdings" w:hint="default"/>
    </w:rPr>
  </w:style>
  <w:style w:type="character" w:customStyle="1" w:styleId="WW8Num27z0">
    <w:name w:val="WW8Num27z0"/>
    <w:rsid w:val="004D19B2"/>
    <w:rPr>
      <w:rFonts w:hint="default"/>
    </w:rPr>
  </w:style>
  <w:style w:type="character" w:customStyle="1" w:styleId="WW8Num27z1">
    <w:name w:val="WW8Num27z1"/>
    <w:rsid w:val="004D19B2"/>
  </w:style>
  <w:style w:type="character" w:customStyle="1" w:styleId="WW8Num27z2">
    <w:name w:val="WW8Num27z2"/>
    <w:rsid w:val="004D19B2"/>
  </w:style>
  <w:style w:type="character" w:customStyle="1" w:styleId="WW8Num27z3">
    <w:name w:val="WW8Num27z3"/>
    <w:rsid w:val="004D19B2"/>
  </w:style>
  <w:style w:type="character" w:customStyle="1" w:styleId="WW8Num27z4">
    <w:name w:val="WW8Num27z4"/>
    <w:rsid w:val="004D19B2"/>
  </w:style>
  <w:style w:type="character" w:customStyle="1" w:styleId="WW8Num27z5">
    <w:name w:val="WW8Num27z5"/>
    <w:rsid w:val="004D19B2"/>
  </w:style>
  <w:style w:type="character" w:customStyle="1" w:styleId="WW8Num27z6">
    <w:name w:val="WW8Num27z6"/>
    <w:rsid w:val="004D19B2"/>
  </w:style>
  <w:style w:type="character" w:customStyle="1" w:styleId="WW8Num27z7">
    <w:name w:val="WW8Num27z7"/>
    <w:rsid w:val="004D19B2"/>
  </w:style>
  <w:style w:type="character" w:customStyle="1" w:styleId="WW8Num27z8">
    <w:name w:val="WW8Num27z8"/>
    <w:rsid w:val="004D19B2"/>
  </w:style>
  <w:style w:type="character" w:customStyle="1" w:styleId="WW8Num28z0">
    <w:name w:val="WW8Num28z0"/>
    <w:rsid w:val="004D19B2"/>
    <w:rPr>
      <w:rFonts w:hint="default"/>
    </w:rPr>
  </w:style>
  <w:style w:type="character" w:customStyle="1" w:styleId="WW8Num28z1">
    <w:name w:val="WW8Num28z1"/>
    <w:rsid w:val="004D19B2"/>
  </w:style>
  <w:style w:type="character" w:customStyle="1" w:styleId="WW8Num28z2">
    <w:name w:val="WW8Num28z2"/>
    <w:rsid w:val="004D19B2"/>
  </w:style>
  <w:style w:type="character" w:customStyle="1" w:styleId="WW8Num28z3">
    <w:name w:val="WW8Num28z3"/>
    <w:rsid w:val="004D19B2"/>
  </w:style>
  <w:style w:type="character" w:customStyle="1" w:styleId="WW8Num28z4">
    <w:name w:val="WW8Num28z4"/>
    <w:rsid w:val="004D19B2"/>
  </w:style>
  <w:style w:type="character" w:customStyle="1" w:styleId="WW8Num28z5">
    <w:name w:val="WW8Num28z5"/>
    <w:rsid w:val="004D19B2"/>
  </w:style>
  <w:style w:type="character" w:customStyle="1" w:styleId="WW8Num28z6">
    <w:name w:val="WW8Num28z6"/>
    <w:rsid w:val="004D19B2"/>
  </w:style>
  <w:style w:type="character" w:customStyle="1" w:styleId="WW8Num28z7">
    <w:name w:val="WW8Num28z7"/>
    <w:rsid w:val="004D19B2"/>
  </w:style>
  <w:style w:type="character" w:customStyle="1" w:styleId="WW8Num28z8">
    <w:name w:val="WW8Num28z8"/>
    <w:rsid w:val="004D19B2"/>
  </w:style>
  <w:style w:type="character" w:customStyle="1" w:styleId="a">
    <w:name w:val="خط الفقرة الافتراضي"/>
    <w:rsid w:val="004D19B2"/>
  </w:style>
  <w:style w:type="character" w:styleId="PageNumber">
    <w:name w:val="page number"/>
    <w:basedOn w:val="a"/>
    <w:rsid w:val="004D19B2"/>
  </w:style>
  <w:style w:type="character" w:styleId="Hyperlink">
    <w:name w:val="Hyperlink"/>
    <w:basedOn w:val="a"/>
    <w:rsid w:val="004D19B2"/>
    <w:rPr>
      <w:rFonts w:ascii="Times New Roman" w:hAnsi="Times New Roman" w:cs="Times New Roman"/>
      <w:color w:val="0000FF"/>
      <w:u w:val="single"/>
    </w:rPr>
  </w:style>
  <w:style w:type="character" w:customStyle="1" w:styleId="yiv186208159apple-style-span">
    <w:name w:val="yiv186208159apple-style-span"/>
    <w:basedOn w:val="a"/>
    <w:rsid w:val="004D19B2"/>
  </w:style>
  <w:style w:type="character" w:customStyle="1" w:styleId="Char">
    <w:name w:val="تذييل صفحة Char"/>
    <w:basedOn w:val="a"/>
    <w:rsid w:val="004D19B2"/>
    <w:rPr>
      <w:sz w:val="24"/>
      <w:szCs w:val="24"/>
    </w:rPr>
  </w:style>
  <w:style w:type="character" w:customStyle="1" w:styleId="Char0">
    <w:name w:val="نص أساسي Char"/>
    <w:basedOn w:val="a"/>
    <w:rsid w:val="004D19B2"/>
    <w:rPr>
      <w:sz w:val="24"/>
      <w:szCs w:val="24"/>
      <w:lang w:val="en-GB"/>
    </w:rPr>
  </w:style>
  <w:style w:type="character" w:customStyle="1" w:styleId="2Char">
    <w:name w:val="عنوان 2 Char"/>
    <w:basedOn w:val="a"/>
    <w:rsid w:val="004D19B2"/>
    <w:rPr>
      <w:b/>
      <w:sz w:val="36"/>
      <w:szCs w:val="36"/>
      <w:lang w:val="en-GB"/>
    </w:rPr>
  </w:style>
  <w:style w:type="character" w:customStyle="1" w:styleId="5Char">
    <w:name w:val="عنوان 5 Char"/>
    <w:basedOn w:val="a"/>
    <w:rsid w:val="004D19B2"/>
    <w:rPr>
      <w:rFonts w:ascii="Cambria" w:eastAsia="Times New Roman" w:hAnsi="Cambria" w:cs="Times New Roman"/>
      <w:color w:val="243F60"/>
      <w:sz w:val="24"/>
      <w:szCs w:val="24"/>
    </w:rPr>
  </w:style>
  <w:style w:type="character" w:customStyle="1" w:styleId="publication-type">
    <w:name w:val="publication-type"/>
    <w:basedOn w:val="a"/>
    <w:rsid w:val="004D19B2"/>
  </w:style>
  <w:style w:type="character" w:customStyle="1" w:styleId="publication-title">
    <w:name w:val="publication-title"/>
    <w:basedOn w:val="a"/>
    <w:rsid w:val="004D19B2"/>
  </w:style>
  <w:style w:type="character" w:customStyle="1" w:styleId="shorten">
    <w:name w:val="shorten"/>
    <w:basedOn w:val="a"/>
    <w:rsid w:val="004D19B2"/>
  </w:style>
  <w:style w:type="character" w:customStyle="1" w:styleId="Bullets">
    <w:name w:val="Bullets"/>
    <w:rsid w:val="004D19B2"/>
    <w:rPr>
      <w:rFonts w:ascii="OpenSymbol" w:eastAsia="OpenSymbol" w:hAnsi="OpenSymbol" w:cs="OpenSymbol"/>
    </w:rPr>
  </w:style>
  <w:style w:type="paragraph" w:customStyle="1" w:styleId="Heading">
    <w:name w:val="Heading"/>
    <w:basedOn w:val="Normal"/>
    <w:next w:val="BodyText"/>
    <w:rsid w:val="004D19B2"/>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4D19B2"/>
    <w:pPr>
      <w:bidi w:val="0"/>
      <w:spacing w:line="360" w:lineRule="auto"/>
      <w:ind w:right="1008"/>
      <w:jc w:val="both"/>
    </w:pPr>
    <w:rPr>
      <w:lang w:val="en-GB"/>
    </w:rPr>
  </w:style>
  <w:style w:type="paragraph" w:styleId="List">
    <w:name w:val="List"/>
    <w:basedOn w:val="BodyText"/>
    <w:rsid w:val="004D19B2"/>
    <w:rPr>
      <w:rFonts w:cs="Lohit Devanagari"/>
    </w:rPr>
  </w:style>
  <w:style w:type="paragraph" w:styleId="Caption">
    <w:name w:val="caption"/>
    <w:basedOn w:val="Normal"/>
    <w:qFormat/>
    <w:rsid w:val="004D19B2"/>
    <w:pPr>
      <w:suppressLineNumbers/>
      <w:spacing w:before="120" w:after="120"/>
    </w:pPr>
    <w:rPr>
      <w:rFonts w:cs="Lohit Devanagari"/>
      <w:i/>
      <w:iCs/>
    </w:rPr>
  </w:style>
  <w:style w:type="paragraph" w:customStyle="1" w:styleId="Index">
    <w:name w:val="Index"/>
    <w:basedOn w:val="Normal"/>
    <w:rsid w:val="004D19B2"/>
    <w:pPr>
      <w:suppressLineNumbers/>
    </w:pPr>
    <w:rPr>
      <w:rFonts w:cs="Lohit Devanagari"/>
    </w:rPr>
  </w:style>
  <w:style w:type="paragraph" w:customStyle="1" w:styleId="a0">
    <w:name w:val="نص في بالون"/>
    <w:basedOn w:val="Normal"/>
    <w:rsid w:val="004D19B2"/>
    <w:rPr>
      <w:rFonts w:ascii="Tahoma" w:hAnsi="Tahoma" w:cs="Tahoma"/>
      <w:sz w:val="16"/>
      <w:szCs w:val="16"/>
    </w:rPr>
  </w:style>
  <w:style w:type="paragraph" w:styleId="Footer">
    <w:name w:val="footer"/>
    <w:basedOn w:val="Normal"/>
    <w:rsid w:val="004D19B2"/>
  </w:style>
  <w:style w:type="paragraph" w:customStyle="1" w:styleId="a1">
    <w:name w:val="عادي (ويب)"/>
    <w:basedOn w:val="Normal"/>
    <w:rsid w:val="004D19B2"/>
    <w:pPr>
      <w:bidi w:val="0"/>
      <w:spacing w:before="280" w:after="280"/>
    </w:pPr>
  </w:style>
  <w:style w:type="paragraph" w:styleId="Header">
    <w:name w:val="header"/>
    <w:basedOn w:val="Normal"/>
    <w:rsid w:val="004D19B2"/>
  </w:style>
  <w:style w:type="paragraph" w:customStyle="1" w:styleId="a2">
    <w:name w:val="سرد الفقرات"/>
    <w:basedOn w:val="Normal"/>
    <w:rsid w:val="004D19B2"/>
    <w:pPr>
      <w:ind w:left="720"/>
    </w:pPr>
  </w:style>
  <w:style w:type="paragraph" w:customStyle="1" w:styleId="TableContents">
    <w:name w:val="Table Contents"/>
    <w:basedOn w:val="Normal"/>
    <w:rsid w:val="004D19B2"/>
    <w:pPr>
      <w:suppressLineNumbers/>
    </w:pPr>
  </w:style>
  <w:style w:type="paragraph" w:customStyle="1" w:styleId="TableHeading">
    <w:name w:val="Table Heading"/>
    <w:basedOn w:val="TableContents"/>
    <w:rsid w:val="004D19B2"/>
    <w:pPr>
      <w:jc w:val="center"/>
    </w:pPr>
    <w:rPr>
      <w:b/>
      <w:bCs/>
    </w:rPr>
  </w:style>
  <w:style w:type="character" w:styleId="Emphasis">
    <w:name w:val="Emphasis"/>
    <w:basedOn w:val="DefaultParagraphFont"/>
    <w:uiPriority w:val="20"/>
    <w:qFormat/>
    <w:rsid w:val="0000417B"/>
    <w:rPr>
      <w:i/>
      <w:iCs/>
    </w:rPr>
  </w:style>
  <w:style w:type="character" w:customStyle="1" w:styleId="authorsname">
    <w:name w:val="authors__name"/>
    <w:basedOn w:val="DefaultParagraphFont"/>
    <w:rsid w:val="0000417B"/>
  </w:style>
  <w:style w:type="character" w:customStyle="1" w:styleId="A20">
    <w:name w:val="A2"/>
    <w:uiPriority w:val="99"/>
    <w:rsid w:val="00C6111C"/>
    <w:rPr>
      <w:b/>
      <w:bCs/>
      <w:color w:val="000000"/>
      <w:sz w:val="20"/>
      <w:szCs w:val="20"/>
    </w:rPr>
  </w:style>
  <w:style w:type="character" w:customStyle="1" w:styleId="A00">
    <w:name w:val="A0"/>
    <w:uiPriority w:val="99"/>
    <w:rsid w:val="00C6111C"/>
    <w:rPr>
      <w:color w:val="000000"/>
      <w:sz w:val="18"/>
      <w:szCs w:val="18"/>
    </w:rPr>
  </w:style>
  <w:style w:type="character" w:customStyle="1" w:styleId="InternetLink">
    <w:name w:val="Internet Link"/>
    <w:uiPriority w:val="99"/>
    <w:unhideWhenUsed/>
    <w:rsid w:val="00B35960"/>
    <w:rPr>
      <w:color w:val="0000FF"/>
      <w:u w:val="single"/>
    </w:rPr>
  </w:style>
  <w:style w:type="paragraph" w:customStyle="1" w:styleId="Default">
    <w:name w:val="Default"/>
    <w:rsid w:val="00046E8F"/>
    <w:pPr>
      <w:autoSpaceDE w:val="0"/>
      <w:autoSpaceDN w:val="0"/>
      <w:adjustRightInd w:val="0"/>
    </w:pPr>
    <w:rPr>
      <w:color w:val="000000"/>
      <w:sz w:val="24"/>
      <w:szCs w:val="24"/>
    </w:rPr>
  </w:style>
  <w:style w:type="paragraph" w:customStyle="1" w:styleId="Pa1">
    <w:name w:val="Pa1"/>
    <w:basedOn w:val="Default"/>
    <w:next w:val="Default"/>
    <w:uiPriority w:val="99"/>
    <w:rsid w:val="00046E8F"/>
    <w:pPr>
      <w:spacing w:line="241" w:lineRule="atLeast"/>
    </w:pPr>
    <w:rPr>
      <w:color w:val="auto"/>
    </w:rPr>
  </w:style>
  <w:style w:type="character" w:customStyle="1" w:styleId="Heading5Char">
    <w:name w:val="Heading 5 Char"/>
    <w:basedOn w:val="DefaultParagraphFont"/>
    <w:link w:val="Heading5"/>
    <w:rsid w:val="00CC1CB0"/>
    <w:rPr>
      <w:rFonts w:ascii="Cambria" w:hAnsi="Cambria"/>
      <w:color w:val="243F60"/>
      <w:sz w:val="24"/>
      <w:szCs w:val="24"/>
      <w:lang w:eastAsia="zh-CN"/>
    </w:rPr>
  </w:style>
  <w:style w:type="paragraph" w:styleId="BalloonText">
    <w:name w:val="Balloon Text"/>
    <w:basedOn w:val="Normal"/>
    <w:link w:val="BalloonTextChar"/>
    <w:uiPriority w:val="99"/>
    <w:semiHidden/>
    <w:unhideWhenUsed/>
    <w:rsid w:val="00493EAC"/>
    <w:rPr>
      <w:rFonts w:ascii="Tahoma" w:hAnsi="Tahoma" w:cs="Tahoma"/>
      <w:sz w:val="16"/>
      <w:szCs w:val="16"/>
    </w:rPr>
  </w:style>
  <w:style w:type="character" w:customStyle="1" w:styleId="BalloonTextChar">
    <w:name w:val="Balloon Text Char"/>
    <w:basedOn w:val="DefaultParagraphFont"/>
    <w:link w:val="BalloonText"/>
    <w:uiPriority w:val="99"/>
    <w:semiHidden/>
    <w:rsid w:val="00493EAC"/>
    <w:rPr>
      <w:rFonts w:ascii="Tahoma" w:hAnsi="Tahoma" w:cs="Tahoma"/>
      <w:sz w:val="16"/>
      <w:szCs w:val="16"/>
      <w:lang w:eastAsia="zh-CN"/>
    </w:rPr>
  </w:style>
  <w:style w:type="paragraph" w:styleId="ListParagraph">
    <w:name w:val="List Paragraph"/>
    <w:basedOn w:val="Normal"/>
    <w:uiPriority w:val="34"/>
    <w:qFormat/>
    <w:rsid w:val="006B6788"/>
    <w:pPr>
      <w:ind w:left="720"/>
      <w:contextualSpacing/>
    </w:pPr>
  </w:style>
  <w:style w:type="paragraph" w:customStyle="1" w:styleId="Heading21">
    <w:name w:val="Heading 21"/>
    <w:basedOn w:val="Normal"/>
    <w:rsid w:val="00A20DFC"/>
    <w:pPr>
      <w:keepNext/>
      <w:keepLines/>
      <w:bidi w:val="0"/>
      <w:spacing w:before="280" w:after="280" w:line="288" w:lineRule="auto"/>
    </w:pPr>
    <w:rPr>
      <w:rFonts w:ascii="Palatino" w:eastAsia="DejaVu Sans" w:hAnsi="Palatino" w:cs="font242"/>
      <w:bCs/>
      <w:color w:val="00000A"/>
      <w:sz w:val="26"/>
      <w:szCs w:val="26"/>
      <w:lang w:eastAsia="de-DE"/>
    </w:rPr>
  </w:style>
  <w:style w:type="paragraph" w:customStyle="1" w:styleId="Heading11">
    <w:name w:val="Heading 11"/>
    <w:basedOn w:val="Normal"/>
    <w:rsid w:val="00A20DFC"/>
    <w:pPr>
      <w:keepNext/>
      <w:keepLines/>
      <w:bidi w:val="0"/>
      <w:spacing w:before="480" w:line="288" w:lineRule="auto"/>
    </w:pPr>
    <w:rPr>
      <w:rFonts w:ascii="Palatino" w:eastAsia="DejaVu Sans" w:hAnsi="Palatino" w:cs="font242"/>
      <w:bCs/>
      <w:color w:val="00000A"/>
      <w:sz w:val="32"/>
      <w:szCs w:val="32"/>
      <w:lang w:eastAsia="de-DE"/>
    </w:rPr>
  </w:style>
  <w:style w:type="table" w:styleId="TableGrid">
    <w:name w:val="Table Grid"/>
    <w:basedOn w:val="TableNormal"/>
    <w:uiPriority w:val="59"/>
    <w:rsid w:val="00A2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9399E"/>
    <w:rPr>
      <w:rFonts w:asciiTheme="majorHAnsi" w:eastAsiaTheme="majorEastAsia" w:hAnsiTheme="majorHAnsi" w:cstheme="majorBidi"/>
      <w:b/>
      <w:bCs/>
      <w:i/>
      <w:iCs/>
      <w:color w:val="4F81BD" w:themeColor="accent1"/>
      <w:sz w:val="24"/>
      <w:szCs w:val="24"/>
      <w:lang w:eastAsia="zh-CN"/>
    </w:rPr>
  </w:style>
  <w:style w:type="character" w:customStyle="1" w:styleId="anchortext">
    <w:name w:val="anchortext"/>
    <w:basedOn w:val="DefaultParagraphFont"/>
    <w:rsid w:val="002F0CF0"/>
  </w:style>
  <w:style w:type="character" w:customStyle="1" w:styleId="Heading1Char">
    <w:name w:val="Heading 1 Char"/>
    <w:basedOn w:val="DefaultParagraphFont"/>
    <w:link w:val="Heading1"/>
    <w:uiPriority w:val="9"/>
    <w:rsid w:val="00B57039"/>
    <w:rPr>
      <w:rFonts w:asciiTheme="majorHAnsi" w:eastAsiaTheme="majorEastAsia" w:hAnsiTheme="majorHAnsi" w:cstheme="majorBidi"/>
      <w:b/>
      <w:bCs/>
      <w:color w:val="365F91" w:themeColor="accent1" w:themeShade="BF"/>
      <w:sz w:val="28"/>
      <w:szCs w:val="28"/>
      <w:lang w:eastAsia="zh-CN"/>
    </w:rPr>
  </w:style>
  <w:style w:type="character" w:customStyle="1" w:styleId="st">
    <w:name w:val="st"/>
    <w:basedOn w:val="DefaultParagraphFont"/>
    <w:rsid w:val="003E4B2A"/>
  </w:style>
  <w:style w:type="paragraph" w:styleId="NormalWeb">
    <w:name w:val="Normal (Web)"/>
    <w:basedOn w:val="Normal"/>
    <w:uiPriority w:val="99"/>
    <w:unhideWhenUsed/>
    <w:rsid w:val="004D42BE"/>
    <w:pPr>
      <w:suppressAutoHyphens w:val="0"/>
      <w:bidi w:val="0"/>
      <w:spacing w:before="100" w:beforeAutospacing="1" w:after="100" w:afterAutospacing="1"/>
    </w:pPr>
    <w:rPr>
      <w:lang w:val="en-GB" w:eastAsia="en-GB"/>
    </w:rPr>
  </w:style>
  <w:style w:type="character" w:styleId="Strong">
    <w:name w:val="Strong"/>
    <w:basedOn w:val="DefaultParagraphFont"/>
    <w:uiPriority w:val="22"/>
    <w:qFormat/>
    <w:rsid w:val="004D42BE"/>
    <w:rPr>
      <w:b/>
      <w:bCs/>
    </w:rPr>
  </w:style>
  <w:style w:type="paragraph" w:customStyle="1" w:styleId="Pa2">
    <w:name w:val="Pa2"/>
    <w:basedOn w:val="Default"/>
    <w:next w:val="Default"/>
    <w:uiPriority w:val="99"/>
    <w:rsid w:val="00B554FB"/>
    <w:pPr>
      <w:spacing w:line="241" w:lineRule="atLeast"/>
    </w:pPr>
    <w:rPr>
      <w:color w:val="auto"/>
    </w:rPr>
  </w:style>
  <w:style w:type="character" w:customStyle="1" w:styleId="A10">
    <w:name w:val="A1"/>
    <w:uiPriority w:val="99"/>
    <w:rsid w:val="00B554FB"/>
    <w:rPr>
      <w:color w:val="000000"/>
      <w:sz w:val="18"/>
      <w:szCs w:val="18"/>
    </w:rPr>
  </w:style>
  <w:style w:type="character" w:styleId="FootnoteReference">
    <w:name w:val="footnote reference"/>
    <w:basedOn w:val="DefaultParagraphFont"/>
    <w:uiPriority w:val="99"/>
    <w:semiHidden/>
    <w:unhideWhenUsed/>
    <w:rsid w:val="006E7233"/>
    <w:rPr>
      <w:vertAlign w:val="superscript"/>
    </w:rPr>
  </w:style>
  <w:style w:type="paragraph" w:styleId="FootnoteText">
    <w:name w:val="footnote text"/>
    <w:basedOn w:val="Normal"/>
    <w:link w:val="FootnoteTextChar"/>
    <w:uiPriority w:val="99"/>
    <w:unhideWhenUsed/>
    <w:rsid w:val="006E7233"/>
    <w:pPr>
      <w:suppressAutoHyphens w:val="0"/>
      <w:bidi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E7233"/>
    <w:rPr>
      <w:rFonts w:asciiTheme="minorHAnsi" w:eastAsiaTheme="minorHAnsi" w:hAnsiTheme="minorHAnsi" w:cstheme="minorBidi"/>
    </w:rPr>
  </w:style>
  <w:style w:type="paragraph" w:customStyle="1" w:styleId="c-bibliographic-informationcitation">
    <w:name w:val="c-bibliographic-information__citation"/>
    <w:basedOn w:val="Normal"/>
    <w:rsid w:val="0070312F"/>
    <w:pPr>
      <w:suppressAutoHyphens w:val="0"/>
      <w:bidi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B2"/>
    <w:pPr>
      <w:suppressAutoHyphens/>
      <w:bidi/>
    </w:pPr>
    <w:rPr>
      <w:sz w:val="24"/>
      <w:szCs w:val="24"/>
      <w:lang w:eastAsia="zh-CN"/>
    </w:rPr>
  </w:style>
  <w:style w:type="paragraph" w:styleId="Heading1">
    <w:name w:val="heading 1"/>
    <w:basedOn w:val="Normal"/>
    <w:next w:val="Normal"/>
    <w:link w:val="Heading1Char"/>
    <w:uiPriority w:val="9"/>
    <w:qFormat/>
    <w:rsid w:val="00B57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D19B2"/>
    <w:pPr>
      <w:keepNext/>
      <w:tabs>
        <w:tab w:val="num" w:pos="0"/>
      </w:tabs>
      <w:bidi w:val="0"/>
      <w:jc w:val="center"/>
      <w:outlineLvl w:val="1"/>
    </w:pPr>
    <w:rPr>
      <w:b/>
      <w:sz w:val="36"/>
      <w:szCs w:val="36"/>
      <w:lang w:val="en-GB"/>
    </w:rPr>
  </w:style>
  <w:style w:type="paragraph" w:styleId="Heading4">
    <w:name w:val="heading 4"/>
    <w:basedOn w:val="Normal"/>
    <w:next w:val="Normal"/>
    <w:link w:val="Heading4Char"/>
    <w:uiPriority w:val="9"/>
    <w:semiHidden/>
    <w:unhideWhenUsed/>
    <w:qFormat/>
    <w:rsid w:val="00E939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D19B2"/>
    <w:pPr>
      <w:keepNext/>
      <w:keepLines/>
      <w:tabs>
        <w:tab w:val="num" w:pos="0"/>
      </w:tab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D19B2"/>
    <w:rPr>
      <w:rFonts w:ascii="Symbol" w:hAnsi="Symbol" w:cs="Symbol" w:hint="default"/>
    </w:rPr>
  </w:style>
  <w:style w:type="character" w:customStyle="1" w:styleId="WW8Num1z1">
    <w:name w:val="WW8Num1z1"/>
    <w:rsid w:val="004D19B2"/>
  </w:style>
  <w:style w:type="character" w:customStyle="1" w:styleId="WW8Num1z2">
    <w:name w:val="WW8Num1z2"/>
    <w:rsid w:val="004D19B2"/>
  </w:style>
  <w:style w:type="character" w:customStyle="1" w:styleId="WW8Num1z3">
    <w:name w:val="WW8Num1z3"/>
    <w:rsid w:val="004D19B2"/>
  </w:style>
  <w:style w:type="character" w:customStyle="1" w:styleId="WW8Num1z4">
    <w:name w:val="WW8Num1z4"/>
    <w:rsid w:val="004D19B2"/>
  </w:style>
  <w:style w:type="character" w:customStyle="1" w:styleId="WW8Num1z5">
    <w:name w:val="WW8Num1z5"/>
    <w:rsid w:val="004D19B2"/>
  </w:style>
  <w:style w:type="character" w:customStyle="1" w:styleId="WW8Num1z6">
    <w:name w:val="WW8Num1z6"/>
    <w:rsid w:val="004D19B2"/>
  </w:style>
  <w:style w:type="character" w:customStyle="1" w:styleId="WW8Num1z7">
    <w:name w:val="WW8Num1z7"/>
    <w:rsid w:val="004D19B2"/>
  </w:style>
  <w:style w:type="character" w:customStyle="1" w:styleId="WW8Num1z8">
    <w:name w:val="WW8Num1z8"/>
    <w:rsid w:val="004D19B2"/>
  </w:style>
  <w:style w:type="character" w:customStyle="1" w:styleId="WW8Num2z0">
    <w:name w:val="WW8Num2z0"/>
    <w:rsid w:val="004D19B2"/>
    <w:rPr>
      <w:rFonts w:ascii="Symbol" w:hAnsi="Symbol" w:cs="Symbol" w:hint="default"/>
      <w:sz w:val="32"/>
      <w:szCs w:val="32"/>
    </w:rPr>
  </w:style>
  <w:style w:type="character" w:customStyle="1" w:styleId="WW8Num2z1">
    <w:name w:val="WW8Num2z1"/>
    <w:rsid w:val="004D19B2"/>
    <w:rPr>
      <w:rFonts w:ascii="Courier New" w:hAnsi="Courier New" w:cs="Courier New" w:hint="default"/>
    </w:rPr>
  </w:style>
  <w:style w:type="character" w:customStyle="1" w:styleId="WW8Num2z2">
    <w:name w:val="WW8Num2z2"/>
    <w:rsid w:val="004D19B2"/>
    <w:rPr>
      <w:rFonts w:ascii="Wingdings" w:hAnsi="Wingdings" w:cs="Wingdings" w:hint="default"/>
    </w:rPr>
  </w:style>
  <w:style w:type="character" w:customStyle="1" w:styleId="WW8Num2z3">
    <w:name w:val="WW8Num2z3"/>
    <w:rsid w:val="004D19B2"/>
    <w:rPr>
      <w:rFonts w:ascii="Symbol" w:hAnsi="Symbol" w:cs="Symbol" w:hint="default"/>
    </w:rPr>
  </w:style>
  <w:style w:type="character" w:customStyle="1" w:styleId="WW8Num3z0">
    <w:name w:val="WW8Num3z0"/>
    <w:rsid w:val="004D19B2"/>
    <w:rPr>
      <w:rFonts w:hint="default"/>
    </w:rPr>
  </w:style>
  <w:style w:type="character" w:customStyle="1" w:styleId="WW8Num3z1">
    <w:name w:val="WW8Num3z1"/>
    <w:rsid w:val="004D19B2"/>
  </w:style>
  <w:style w:type="character" w:customStyle="1" w:styleId="WW8Num3z2">
    <w:name w:val="WW8Num3z2"/>
    <w:rsid w:val="004D19B2"/>
  </w:style>
  <w:style w:type="character" w:customStyle="1" w:styleId="WW8Num3z3">
    <w:name w:val="WW8Num3z3"/>
    <w:rsid w:val="004D19B2"/>
  </w:style>
  <w:style w:type="character" w:customStyle="1" w:styleId="WW8Num3z4">
    <w:name w:val="WW8Num3z4"/>
    <w:rsid w:val="004D19B2"/>
  </w:style>
  <w:style w:type="character" w:customStyle="1" w:styleId="WW8Num3z5">
    <w:name w:val="WW8Num3z5"/>
    <w:rsid w:val="004D19B2"/>
  </w:style>
  <w:style w:type="character" w:customStyle="1" w:styleId="WW8Num3z6">
    <w:name w:val="WW8Num3z6"/>
    <w:rsid w:val="004D19B2"/>
  </w:style>
  <w:style w:type="character" w:customStyle="1" w:styleId="WW8Num3z7">
    <w:name w:val="WW8Num3z7"/>
    <w:rsid w:val="004D19B2"/>
  </w:style>
  <w:style w:type="character" w:customStyle="1" w:styleId="WW8Num3z8">
    <w:name w:val="WW8Num3z8"/>
    <w:rsid w:val="004D19B2"/>
  </w:style>
  <w:style w:type="character" w:customStyle="1" w:styleId="WW8Num4z0">
    <w:name w:val="WW8Num4z0"/>
    <w:rsid w:val="004D19B2"/>
  </w:style>
  <w:style w:type="character" w:customStyle="1" w:styleId="WW8Num4z1">
    <w:name w:val="WW8Num4z1"/>
    <w:rsid w:val="004D19B2"/>
  </w:style>
  <w:style w:type="character" w:customStyle="1" w:styleId="WW8Num4z2">
    <w:name w:val="WW8Num4z2"/>
    <w:rsid w:val="004D19B2"/>
  </w:style>
  <w:style w:type="character" w:customStyle="1" w:styleId="WW8Num4z3">
    <w:name w:val="WW8Num4z3"/>
    <w:rsid w:val="004D19B2"/>
  </w:style>
  <w:style w:type="character" w:customStyle="1" w:styleId="WW8Num4z4">
    <w:name w:val="WW8Num4z4"/>
    <w:rsid w:val="004D19B2"/>
  </w:style>
  <w:style w:type="character" w:customStyle="1" w:styleId="WW8Num4z5">
    <w:name w:val="WW8Num4z5"/>
    <w:rsid w:val="004D19B2"/>
  </w:style>
  <w:style w:type="character" w:customStyle="1" w:styleId="WW8Num4z6">
    <w:name w:val="WW8Num4z6"/>
    <w:rsid w:val="004D19B2"/>
  </w:style>
  <w:style w:type="character" w:customStyle="1" w:styleId="WW8Num4z7">
    <w:name w:val="WW8Num4z7"/>
    <w:rsid w:val="004D19B2"/>
  </w:style>
  <w:style w:type="character" w:customStyle="1" w:styleId="WW8Num4z8">
    <w:name w:val="WW8Num4z8"/>
    <w:rsid w:val="004D19B2"/>
  </w:style>
  <w:style w:type="character" w:customStyle="1" w:styleId="WW8Num5z0">
    <w:name w:val="WW8Num5z0"/>
    <w:rsid w:val="004D19B2"/>
    <w:rPr>
      <w:rFonts w:ascii="Times New Roman" w:eastAsia="Times New Roman" w:hAnsi="Times New Roman" w:cs="Times New Roman" w:hint="default"/>
    </w:rPr>
  </w:style>
  <w:style w:type="character" w:customStyle="1" w:styleId="WW8Num5z1">
    <w:name w:val="WW8Num5z1"/>
    <w:rsid w:val="004D19B2"/>
    <w:rPr>
      <w:rFonts w:ascii="Courier New" w:hAnsi="Courier New" w:cs="Courier New" w:hint="default"/>
    </w:rPr>
  </w:style>
  <w:style w:type="character" w:customStyle="1" w:styleId="WW8Num5z2">
    <w:name w:val="WW8Num5z2"/>
    <w:rsid w:val="004D19B2"/>
    <w:rPr>
      <w:rFonts w:ascii="Wingdings" w:hAnsi="Wingdings" w:cs="Wingdings" w:hint="default"/>
    </w:rPr>
  </w:style>
  <w:style w:type="character" w:customStyle="1" w:styleId="WW8Num5z3">
    <w:name w:val="WW8Num5z3"/>
    <w:rsid w:val="004D19B2"/>
    <w:rPr>
      <w:rFonts w:ascii="Symbol" w:hAnsi="Symbol" w:cs="Symbol" w:hint="default"/>
    </w:rPr>
  </w:style>
  <w:style w:type="character" w:customStyle="1" w:styleId="WW8Num6z0">
    <w:name w:val="WW8Num6z0"/>
    <w:rsid w:val="004D19B2"/>
    <w:rPr>
      <w:rFonts w:hint="cs"/>
    </w:rPr>
  </w:style>
  <w:style w:type="character" w:customStyle="1" w:styleId="WW8Num6z1">
    <w:name w:val="WW8Num6z1"/>
    <w:rsid w:val="004D19B2"/>
    <w:rPr>
      <w:rFonts w:ascii="Symbol" w:hAnsi="Symbol" w:cs="Symbol" w:hint="default"/>
      <w:sz w:val="28"/>
      <w:szCs w:val="28"/>
    </w:rPr>
  </w:style>
  <w:style w:type="character" w:customStyle="1" w:styleId="WW8Num6z2">
    <w:name w:val="WW8Num6z2"/>
    <w:rsid w:val="004D19B2"/>
    <w:rPr>
      <w:rFonts w:ascii="Wingdings" w:hAnsi="Wingdings" w:cs="Wingdings" w:hint="default"/>
    </w:rPr>
  </w:style>
  <w:style w:type="character" w:customStyle="1" w:styleId="WW8Num6z3">
    <w:name w:val="WW8Num6z3"/>
    <w:rsid w:val="004D19B2"/>
    <w:rPr>
      <w:rFonts w:hint="default"/>
    </w:rPr>
  </w:style>
  <w:style w:type="character" w:customStyle="1" w:styleId="WW8Num6z4">
    <w:name w:val="WW8Num6z4"/>
    <w:rsid w:val="004D19B2"/>
  </w:style>
  <w:style w:type="character" w:customStyle="1" w:styleId="WW8Num6z5">
    <w:name w:val="WW8Num6z5"/>
    <w:rsid w:val="004D19B2"/>
  </w:style>
  <w:style w:type="character" w:customStyle="1" w:styleId="WW8Num6z6">
    <w:name w:val="WW8Num6z6"/>
    <w:rsid w:val="004D19B2"/>
  </w:style>
  <w:style w:type="character" w:customStyle="1" w:styleId="WW8Num6z7">
    <w:name w:val="WW8Num6z7"/>
    <w:rsid w:val="004D19B2"/>
  </w:style>
  <w:style w:type="character" w:customStyle="1" w:styleId="WW8Num6z8">
    <w:name w:val="WW8Num6z8"/>
    <w:rsid w:val="004D19B2"/>
  </w:style>
  <w:style w:type="character" w:customStyle="1" w:styleId="WW8Num7z0">
    <w:name w:val="WW8Num7z0"/>
    <w:rsid w:val="004D19B2"/>
    <w:rPr>
      <w:rFonts w:ascii="Wingdings" w:hAnsi="Wingdings" w:cs="Wingdings" w:hint="default"/>
    </w:rPr>
  </w:style>
  <w:style w:type="character" w:customStyle="1" w:styleId="WW8Num7z1">
    <w:name w:val="WW8Num7z1"/>
    <w:rsid w:val="004D19B2"/>
    <w:rPr>
      <w:rFonts w:ascii="Symbol" w:hAnsi="Symbol" w:cs="Symbol" w:hint="default"/>
      <w:szCs w:val="32"/>
    </w:rPr>
  </w:style>
  <w:style w:type="character" w:customStyle="1" w:styleId="WW8Num7z3">
    <w:name w:val="WW8Num7z3"/>
    <w:rsid w:val="004D19B2"/>
    <w:rPr>
      <w:rFonts w:ascii="Symbol" w:hAnsi="Symbol" w:cs="Symbol" w:hint="default"/>
    </w:rPr>
  </w:style>
  <w:style w:type="character" w:customStyle="1" w:styleId="WW8Num7z4">
    <w:name w:val="WW8Num7z4"/>
    <w:rsid w:val="004D19B2"/>
    <w:rPr>
      <w:rFonts w:ascii="Courier New" w:hAnsi="Courier New" w:cs="Courier New" w:hint="default"/>
    </w:rPr>
  </w:style>
  <w:style w:type="character" w:customStyle="1" w:styleId="WW8Num8z0">
    <w:name w:val="WW8Num8z0"/>
    <w:rsid w:val="004D19B2"/>
    <w:rPr>
      <w:rFonts w:hint="cs"/>
    </w:rPr>
  </w:style>
  <w:style w:type="character" w:customStyle="1" w:styleId="WW8Num8z1">
    <w:name w:val="WW8Num8z1"/>
    <w:rsid w:val="004D19B2"/>
    <w:rPr>
      <w:rFonts w:ascii="Symbol" w:hAnsi="Symbol" w:cs="Symbol" w:hint="default"/>
      <w:sz w:val="28"/>
      <w:szCs w:val="28"/>
    </w:rPr>
  </w:style>
  <w:style w:type="character" w:customStyle="1" w:styleId="WW8Num8z2">
    <w:name w:val="WW8Num8z2"/>
    <w:rsid w:val="004D19B2"/>
    <w:rPr>
      <w:rFonts w:ascii="Wingdings" w:hAnsi="Wingdings" w:cs="Wingdings" w:hint="default"/>
    </w:rPr>
  </w:style>
  <w:style w:type="character" w:customStyle="1" w:styleId="WW8Num8z3">
    <w:name w:val="WW8Num8z3"/>
    <w:rsid w:val="004D19B2"/>
  </w:style>
  <w:style w:type="character" w:customStyle="1" w:styleId="WW8Num8z4">
    <w:name w:val="WW8Num8z4"/>
    <w:rsid w:val="004D19B2"/>
  </w:style>
  <w:style w:type="character" w:customStyle="1" w:styleId="WW8Num8z5">
    <w:name w:val="WW8Num8z5"/>
    <w:rsid w:val="004D19B2"/>
  </w:style>
  <w:style w:type="character" w:customStyle="1" w:styleId="WW8Num8z6">
    <w:name w:val="WW8Num8z6"/>
    <w:rsid w:val="004D19B2"/>
  </w:style>
  <w:style w:type="character" w:customStyle="1" w:styleId="WW8Num8z7">
    <w:name w:val="WW8Num8z7"/>
    <w:rsid w:val="004D19B2"/>
  </w:style>
  <w:style w:type="character" w:customStyle="1" w:styleId="WW8Num8z8">
    <w:name w:val="WW8Num8z8"/>
    <w:rsid w:val="004D19B2"/>
  </w:style>
  <w:style w:type="character" w:customStyle="1" w:styleId="WW8Num9z0">
    <w:name w:val="WW8Num9z0"/>
    <w:rsid w:val="004D19B2"/>
    <w:rPr>
      <w:rFonts w:hint="default"/>
    </w:rPr>
  </w:style>
  <w:style w:type="character" w:customStyle="1" w:styleId="WW8Num9z1">
    <w:name w:val="WW8Num9z1"/>
    <w:rsid w:val="004D19B2"/>
  </w:style>
  <w:style w:type="character" w:customStyle="1" w:styleId="WW8Num9z2">
    <w:name w:val="WW8Num9z2"/>
    <w:rsid w:val="004D19B2"/>
  </w:style>
  <w:style w:type="character" w:customStyle="1" w:styleId="WW8Num9z3">
    <w:name w:val="WW8Num9z3"/>
    <w:rsid w:val="004D19B2"/>
  </w:style>
  <w:style w:type="character" w:customStyle="1" w:styleId="WW8Num9z4">
    <w:name w:val="WW8Num9z4"/>
    <w:rsid w:val="004D19B2"/>
  </w:style>
  <w:style w:type="character" w:customStyle="1" w:styleId="WW8Num9z5">
    <w:name w:val="WW8Num9z5"/>
    <w:rsid w:val="004D19B2"/>
  </w:style>
  <w:style w:type="character" w:customStyle="1" w:styleId="WW8Num9z6">
    <w:name w:val="WW8Num9z6"/>
    <w:rsid w:val="004D19B2"/>
  </w:style>
  <w:style w:type="character" w:customStyle="1" w:styleId="WW8Num9z7">
    <w:name w:val="WW8Num9z7"/>
    <w:rsid w:val="004D19B2"/>
  </w:style>
  <w:style w:type="character" w:customStyle="1" w:styleId="WW8Num9z8">
    <w:name w:val="WW8Num9z8"/>
    <w:rsid w:val="004D19B2"/>
  </w:style>
  <w:style w:type="character" w:customStyle="1" w:styleId="WW8Num10z0">
    <w:name w:val="WW8Num10z0"/>
    <w:rsid w:val="004D19B2"/>
    <w:rPr>
      <w:rFonts w:hint="default"/>
    </w:rPr>
  </w:style>
  <w:style w:type="character" w:customStyle="1" w:styleId="WW8Num10z1">
    <w:name w:val="WW8Num10z1"/>
    <w:rsid w:val="004D19B2"/>
  </w:style>
  <w:style w:type="character" w:customStyle="1" w:styleId="WW8Num10z2">
    <w:name w:val="WW8Num10z2"/>
    <w:rsid w:val="004D19B2"/>
  </w:style>
  <w:style w:type="character" w:customStyle="1" w:styleId="WW8Num10z3">
    <w:name w:val="WW8Num10z3"/>
    <w:rsid w:val="004D19B2"/>
  </w:style>
  <w:style w:type="character" w:customStyle="1" w:styleId="WW8Num10z4">
    <w:name w:val="WW8Num10z4"/>
    <w:rsid w:val="004D19B2"/>
  </w:style>
  <w:style w:type="character" w:customStyle="1" w:styleId="WW8Num10z5">
    <w:name w:val="WW8Num10z5"/>
    <w:rsid w:val="004D19B2"/>
  </w:style>
  <w:style w:type="character" w:customStyle="1" w:styleId="WW8Num10z6">
    <w:name w:val="WW8Num10z6"/>
    <w:rsid w:val="004D19B2"/>
  </w:style>
  <w:style w:type="character" w:customStyle="1" w:styleId="WW8Num10z7">
    <w:name w:val="WW8Num10z7"/>
    <w:rsid w:val="004D19B2"/>
  </w:style>
  <w:style w:type="character" w:customStyle="1" w:styleId="WW8Num10z8">
    <w:name w:val="WW8Num10z8"/>
    <w:rsid w:val="004D19B2"/>
  </w:style>
  <w:style w:type="character" w:customStyle="1" w:styleId="WW8Num11z0">
    <w:name w:val="WW8Num11z0"/>
    <w:rsid w:val="004D19B2"/>
    <w:rPr>
      <w:rFonts w:ascii="Symbol" w:hAnsi="Symbol" w:cs="Symbol" w:hint="default"/>
    </w:rPr>
  </w:style>
  <w:style w:type="character" w:customStyle="1" w:styleId="WW8Num11z1">
    <w:name w:val="WW8Num11z1"/>
    <w:rsid w:val="004D19B2"/>
    <w:rPr>
      <w:rFonts w:ascii="Courier New" w:hAnsi="Courier New" w:cs="Courier New" w:hint="default"/>
    </w:rPr>
  </w:style>
  <w:style w:type="character" w:customStyle="1" w:styleId="WW8Num11z2">
    <w:name w:val="WW8Num11z2"/>
    <w:rsid w:val="004D19B2"/>
    <w:rPr>
      <w:rFonts w:ascii="Wingdings" w:hAnsi="Wingdings" w:cs="Wingdings" w:hint="default"/>
    </w:rPr>
  </w:style>
  <w:style w:type="character" w:customStyle="1" w:styleId="WW8Num12z0">
    <w:name w:val="WW8Num12z0"/>
    <w:rsid w:val="004D19B2"/>
    <w:rPr>
      <w:rFonts w:hint="default"/>
      <w:sz w:val="32"/>
    </w:rPr>
  </w:style>
  <w:style w:type="character" w:customStyle="1" w:styleId="WW8Num12z1">
    <w:name w:val="WW8Num12z1"/>
    <w:rsid w:val="004D19B2"/>
  </w:style>
  <w:style w:type="character" w:customStyle="1" w:styleId="WW8Num12z2">
    <w:name w:val="WW8Num12z2"/>
    <w:rsid w:val="004D19B2"/>
  </w:style>
  <w:style w:type="character" w:customStyle="1" w:styleId="WW8Num12z3">
    <w:name w:val="WW8Num12z3"/>
    <w:rsid w:val="004D19B2"/>
  </w:style>
  <w:style w:type="character" w:customStyle="1" w:styleId="WW8Num12z4">
    <w:name w:val="WW8Num12z4"/>
    <w:rsid w:val="004D19B2"/>
  </w:style>
  <w:style w:type="character" w:customStyle="1" w:styleId="WW8Num12z5">
    <w:name w:val="WW8Num12z5"/>
    <w:rsid w:val="004D19B2"/>
  </w:style>
  <w:style w:type="character" w:customStyle="1" w:styleId="WW8Num12z6">
    <w:name w:val="WW8Num12z6"/>
    <w:rsid w:val="004D19B2"/>
  </w:style>
  <w:style w:type="character" w:customStyle="1" w:styleId="WW8Num12z7">
    <w:name w:val="WW8Num12z7"/>
    <w:rsid w:val="004D19B2"/>
  </w:style>
  <w:style w:type="character" w:customStyle="1" w:styleId="WW8Num12z8">
    <w:name w:val="WW8Num12z8"/>
    <w:rsid w:val="004D19B2"/>
  </w:style>
  <w:style w:type="character" w:customStyle="1" w:styleId="WW8Num13z0">
    <w:name w:val="WW8Num13z0"/>
    <w:rsid w:val="004D19B2"/>
    <w:rPr>
      <w:rFonts w:ascii="Symbol" w:hAnsi="Symbol" w:cs="Symbol" w:hint="default"/>
    </w:rPr>
  </w:style>
  <w:style w:type="character" w:customStyle="1" w:styleId="WW8Num13z1">
    <w:name w:val="WW8Num13z1"/>
    <w:rsid w:val="004D19B2"/>
    <w:rPr>
      <w:rFonts w:ascii="Courier New" w:hAnsi="Courier New" w:cs="Courier New" w:hint="default"/>
    </w:rPr>
  </w:style>
  <w:style w:type="character" w:customStyle="1" w:styleId="WW8Num13z2">
    <w:name w:val="WW8Num13z2"/>
    <w:rsid w:val="004D19B2"/>
    <w:rPr>
      <w:rFonts w:ascii="Wingdings" w:hAnsi="Wingdings" w:cs="Wingdings" w:hint="default"/>
    </w:rPr>
  </w:style>
  <w:style w:type="character" w:customStyle="1" w:styleId="WW8Num14z0">
    <w:name w:val="WW8Num14z0"/>
    <w:rsid w:val="004D19B2"/>
    <w:rPr>
      <w:rFonts w:ascii="Symbol" w:hAnsi="Symbol" w:cs="Symbol" w:hint="default"/>
    </w:rPr>
  </w:style>
  <w:style w:type="character" w:customStyle="1" w:styleId="WW8Num14z1">
    <w:name w:val="WW8Num14z1"/>
    <w:rsid w:val="004D19B2"/>
    <w:rPr>
      <w:rFonts w:ascii="Courier New" w:hAnsi="Courier New" w:cs="Courier New" w:hint="default"/>
    </w:rPr>
  </w:style>
  <w:style w:type="character" w:customStyle="1" w:styleId="WW8Num14z2">
    <w:name w:val="WW8Num14z2"/>
    <w:rsid w:val="004D19B2"/>
    <w:rPr>
      <w:rFonts w:ascii="Wingdings" w:hAnsi="Wingdings" w:cs="Wingdings" w:hint="default"/>
    </w:rPr>
  </w:style>
  <w:style w:type="character" w:customStyle="1" w:styleId="WW8Num15z0">
    <w:name w:val="WW8Num15z0"/>
    <w:rsid w:val="004D19B2"/>
    <w:rPr>
      <w:rFonts w:ascii="Times New Roman" w:eastAsia="Times New Roman" w:hAnsi="Times New Roman" w:cs="Times New Roman" w:hint="default"/>
    </w:rPr>
  </w:style>
  <w:style w:type="character" w:customStyle="1" w:styleId="WW8Num15z1">
    <w:name w:val="WW8Num15z1"/>
    <w:rsid w:val="004D19B2"/>
    <w:rPr>
      <w:rFonts w:ascii="Courier New" w:hAnsi="Courier New" w:cs="Courier New" w:hint="default"/>
    </w:rPr>
  </w:style>
  <w:style w:type="character" w:customStyle="1" w:styleId="WW8Num15z2">
    <w:name w:val="WW8Num15z2"/>
    <w:rsid w:val="004D19B2"/>
    <w:rPr>
      <w:rFonts w:ascii="Wingdings" w:hAnsi="Wingdings" w:cs="Wingdings" w:hint="default"/>
    </w:rPr>
  </w:style>
  <w:style w:type="character" w:customStyle="1" w:styleId="WW8Num15z3">
    <w:name w:val="WW8Num15z3"/>
    <w:rsid w:val="004D19B2"/>
    <w:rPr>
      <w:rFonts w:ascii="Symbol" w:hAnsi="Symbol" w:cs="Symbol" w:hint="default"/>
    </w:rPr>
  </w:style>
  <w:style w:type="character" w:customStyle="1" w:styleId="WW8Num16z0">
    <w:name w:val="WW8Num16z0"/>
    <w:rsid w:val="004D19B2"/>
    <w:rPr>
      <w:rFonts w:ascii="Symbol" w:eastAsia="Times New Roman" w:hAnsi="Symbol" w:cs="Times New Roman" w:hint="default"/>
    </w:rPr>
  </w:style>
  <w:style w:type="character" w:customStyle="1" w:styleId="WW8Num16z1">
    <w:name w:val="WW8Num16z1"/>
    <w:rsid w:val="004D19B2"/>
    <w:rPr>
      <w:rFonts w:ascii="Courier New" w:hAnsi="Courier New" w:cs="Courier New" w:hint="default"/>
    </w:rPr>
  </w:style>
  <w:style w:type="character" w:customStyle="1" w:styleId="WW8Num16z2">
    <w:name w:val="WW8Num16z2"/>
    <w:rsid w:val="004D19B2"/>
    <w:rPr>
      <w:rFonts w:ascii="Wingdings" w:hAnsi="Wingdings" w:cs="Wingdings" w:hint="default"/>
    </w:rPr>
  </w:style>
  <w:style w:type="character" w:customStyle="1" w:styleId="WW8Num16z3">
    <w:name w:val="WW8Num16z3"/>
    <w:rsid w:val="004D19B2"/>
    <w:rPr>
      <w:rFonts w:ascii="Symbol" w:hAnsi="Symbol" w:cs="Symbol" w:hint="default"/>
    </w:rPr>
  </w:style>
  <w:style w:type="character" w:customStyle="1" w:styleId="WW8Num17z0">
    <w:name w:val="WW8Num17z0"/>
    <w:rsid w:val="004D19B2"/>
    <w:rPr>
      <w:rFonts w:hint="cs"/>
    </w:rPr>
  </w:style>
  <w:style w:type="character" w:customStyle="1" w:styleId="WW8Num17z1">
    <w:name w:val="WW8Num17z1"/>
    <w:rsid w:val="004D19B2"/>
  </w:style>
  <w:style w:type="character" w:customStyle="1" w:styleId="WW8Num17z2">
    <w:name w:val="WW8Num17z2"/>
    <w:rsid w:val="004D19B2"/>
  </w:style>
  <w:style w:type="character" w:customStyle="1" w:styleId="WW8Num17z3">
    <w:name w:val="WW8Num17z3"/>
    <w:rsid w:val="004D19B2"/>
  </w:style>
  <w:style w:type="character" w:customStyle="1" w:styleId="WW8Num17z4">
    <w:name w:val="WW8Num17z4"/>
    <w:rsid w:val="004D19B2"/>
  </w:style>
  <w:style w:type="character" w:customStyle="1" w:styleId="WW8Num17z5">
    <w:name w:val="WW8Num17z5"/>
    <w:rsid w:val="004D19B2"/>
  </w:style>
  <w:style w:type="character" w:customStyle="1" w:styleId="WW8Num17z6">
    <w:name w:val="WW8Num17z6"/>
    <w:rsid w:val="004D19B2"/>
  </w:style>
  <w:style w:type="character" w:customStyle="1" w:styleId="WW8Num17z7">
    <w:name w:val="WW8Num17z7"/>
    <w:rsid w:val="004D19B2"/>
  </w:style>
  <w:style w:type="character" w:customStyle="1" w:styleId="WW8Num17z8">
    <w:name w:val="WW8Num17z8"/>
    <w:rsid w:val="004D19B2"/>
  </w:style>
  <w:style w:type="character" w:customStyle="1" w:styleId="WW8Num18z0">
    <w:name w:val="WW8Num18z0"/>
    <w:rsid w:val="004D19B2"/>
    <w:rPr>
      <w:rFonts w:ascii="Symbol" w:eastAsia="Times New Roman" w:hAnsi="Symbol" w:cs="Times New Roman" w:hint="default"/>
    </w:rPr>
  </w:style>
  <w:style w:type="character" w:customStyle="1" w:styleId="WW8Num18z1">
    <w:name w:val="WW8Num18z1"/>
    <w:rsid w:val="004D19B2"/>
    <w:rPr>
      <w:rFonts w:ascii="Courier New" w:hAnsi="Courier New" w:cs="Courier New" w:hint="default"/>
    </w:rPr>
  </w:style>
  <w:style w:type="character" w:customStyle="1" w:styleId="WW8Num18z2">
    <w:name w:val="WW8Num18z2"/>
    <w:rsid w:val="004D19B2"/>
    <w:rPr>
      <w:rFonts w:ascii="Wingdings" w:hAnsi="Wingdings" w:cs="Wingdings" w:hint="default"/>
    </w:rPr>
  </w:style>
  <w:style w:type="character" w:customStyle="1" w:styleId="WW8Num18z3">
    <w:name w:val="WW8Num18z3"/>
    <w:rsid w:val="004D19B2"/>
    <w:rPr>
      <w:rFonts w:ascii="Symbol" w:hAnsi="Symbol" w:cs="Symbol" w:hint="default"/>
    </w:rPr>
  </w:style>
  <w:style w:type="character" w:customStyle="1" w:styleId="WW8Num19z0">
    <w:name w:val="WW8Num19z0"/>
    <w:rsid w:val="004D19B2"/>
    <w:rPr>
      <w:rFonts w:hint="default"/>
    </w:rPr>
  </w:style>
  <w:style w:type="character" w:customStyle="1" w:styleId="WW8Num19z1">
    <w:name w:val="WW8Num19z1"/>
    <w:rsid w:val="004D19B2"/>
  </w:style>
  <w:style w:type="character" w:customStyle="1" w:styleId="WW8Num19z2">
    <w:name w:val="WW8Num19z2"/>
    <w:rsid w:val="004D19B2"/>
  </w:style>
  <w:style w:type="character" w:customStyle="1" w:styleId="WW8Num19z3">
    <w:name w:val="WW8Num19z3"/>
    <w:rsid w:val="004D19B2"/>
  </w:style>
  <w:style w:type="character" w:customStyle="1" w:styleId="WW8Num19z4">
    <w:name w:val="WW8Num19z4"/>
    <w:rsid w:val="004D19B2"/>
  </w:style>
  <w:style w:type="character" w:customStyle="1" w:styleId="WW8Num19z5">
    <w:name w:val="WW8Num19z5"/>
    <w:rsid w:val="004D19B2"/>
  </w:style>
  <w:style w:type="character" w:customStyle="1" w:styleId="WW8Num19z6">
    <w:name w:val="WW8Num19z6"/>
    <w:rsid w:val="004D19B2"/>
  </w:style>
  <w:style w:type="character" w:customStyle="1" w:styleId="WW8Num19z7">
    <w:name w:val="WW8Num19z7"/>
    <w:rsid w:val="004D19B2"/>
  </w:style>
  <w:style w:type="character" w:customStyle="1" w:styleId="WW8Num19z8">
    <w:name w:val="WW8Num19z8"/>
    <w:rsid w:val="004D19B2"/>
  </w:style>
  <w:style w:type="character" w:customStyle="1" w:styleId="WW8Num20z0">
    <w:name w:val="WW8Num20z0"/>
    <w:rsid w:val="004D19B2"/>
    <w:rPr>
      <w:rFonts w:hint="default"/>
    </w:rPr>
  </w:style>
  <w:style w:type="character" w:customStyle="1" w:styleId="WW8Num20z1">
    <w:name w:val="WW8Num20z1"/>
    <w:rsid w:val="004D19B2"/>
  </w:style>
  <w:style w:type="character" w:customStyle="1" w:styleId="WW8Num20z2">
    <w:name w:val="WW8Num20z2"/>
    <w:rsid w:val="004D19B2"/>
  </w:style>
  <w:style w:type="character" w:customStyle="1" w:styleId="WW8Num20z3">
    <w:name w:val="WW8Num20z3"/>
    <w:rsid w:val="004D19B2"/>
  </w:style>
  <w:style w:type="character" w:customStyle="1" w:styleId="WW8Num20z4">
    <w:name w:val="WW8Num20z4"/>
    <w:rsid w:val="004D19B2"/>
  </w:style>
  <w:style w:type="character" w:customStyle="1" w:styleId="WW8Num20z5">
    <w:name w:val="WW8Num20z5"/>
    <w:rsid w:val="004D19B2"/>
  </w:style>
  <w:style w:type="character" w:customStyle="1" w:styleId="WW8Num20z6">
    <w:name w:val="WW8Num20z6"/>
    <w:rsid w:val="004D19B2"/>
  </w:style>
  <w:style w:type="character" w:customStyle="1" w:styleId="WW8Num20z7">
    <w:name w:val="WW8Num20z7"/>
    <w:rsid w:val="004D19B2"/>
  </w:style>
  <w:style w:type="character" w:customStyle="1" w:styleId="WW8Num20z8">
    <w:name w:val="WW8Num20z8"/>
    <w:rsid w:val="004D19B2"/>
  </w:style>
  <w:style w:type="character" w:customStyle="1" w:styleId="WW8Num21z0">
    <w:name w:val="WW8Num21z0"/>
    <w:rsid w:val="004D19B2"/>
    <w:rPr>
      <w:rFonts w:ascii="Symbol" w:eastAsia="Times New Roman" w:hAnsi="Symbol" w:cs="Times New Roman" w:hint="default"/>
    </w:rPr>
  </w:style>
  <w:style w:type="character" w:customStyle="1" w:styleId="WW8Num21z1">
    <w:name w:val="WW8Num21z1"/>
    <w:rsid w:val="004D19B2"/>
    <w:rPr>
      <w:rFonts w:ascii="Courier New" w:hAnsi="Courier New" w:cs="Courier New" w:hint="default"/>
    </w:rPr>
  </w:style>
  <w:style w:type="character" w:customStyle="1" w:styleId="WW8Num21z2">
    <w:name w:val="WW8Num21z2"/>
    <w:rsid w:val="004D19B2"/>
    <w:rPr>
      <w:rFonts w:ascii="Wingdings" w:hAnsi="Wingdings" w:cs="Wingdings" w:hint="default"/>
    </w:rPr>
  </w:style>
  <w:style w:type="character" w:customStyle="1" w:styleId="WW8Num21z3">
    <w:name w:val="WW8Num21z3"/>
    <w:rsid w:val="004D19B2"/>
    <w:rPr>
      <w:rFonts w:ascii="Symbol" w:hAnsi="Symbol" w:cs="Symbol" w:hint="default"/>
    </w:rPr>
  </w:style>
  <w:style w:type="character" w:customStyle="1" w:styleId="WW8Num22z0">
    <w:name w:val="WW8Num22z0"/>
    <w:rsid w:val="004D19B2"/>
    <w:rPr>
      <w:rFonts w:cs="Simplified Arabic" w:hint="default"/>
      <w:sz w:val="28"/>
      <w:szCs w:val="28"/>
      <w:rtl/>
      <w:lang w:bidi="ar-YE"/>
    </w:rPr>
  </w:style>
  <w:style w:type="character" w:customStyle="1" w:styleId="WW8Num22z1">
    <w:name w:val="WW8Num22z1"/>
    <w:rsid w:val="004D19B2"/>
  </w:style>
  <w:style w:type="character" w:customStyle="1" w:styleId="WW8Num22z2">
    <w:name w:val="WW8Num22z2"/>
    <w:rsid w:val="004D19B2"/>
  </w:style>
  <w:style w:type="character" w:customStyle="1" w:styleId="WW8Num22z3">
    <w:name w:val="WW8Num22z3"/>
    <w:rsid w:val="004D19B2"/>
  </w:style>
  <w:style w:type="character" w:customStyle="1" w:styleId="WW8Num22z4">
    <w:name w:val="WW8Num22z4"/>
    <w:rsid w:val="004D19B2"/>
  </w:style>
  <w:style w:type="character" w:customStyle="1" w:styleId="WW8Num22z5">
    <w:name w:val="WW8Num22z5"/>
    <w:rsid w:val="004D19B2"/>
  </w:style>
  <w:style w:type="character" w:customStyle="1" w:styleId="WW8Num22z6">
    <w:name w:val="WW8Num22z6"/>
    <w:rsid w:val="004D19B2"/>
  </w:style>
  <w:style w:type="character" w:customStyle="1" w:styleId="WW8Num22z7">
    <w:name w:val="WW8Num22z7"/>
    <w:rsid w:val="004D19B2"/>
  </w:style>
  <w:style w:type="character" w:customStyle="1" w:styleId="WW8Num22z8">
    <w:name w:val="WW8Num22z8"/>
    <w:rsid w:val="004D19B2"/>
  </w:style>
  <w:style w:type="character" w:customStyle="1" w:styleId="WW8Num23z0">
    <w:name w:val="WW8Num23z0"/>
    <w:rsid w:val="004D19B2"/>
    <w:rPr>
      <w:rFonts w:ascii="Symbol" w:hAnsi="Symbol" w:cs="Symbol" w:hint="default"/>
    </w:rPr>
  </w:style>
  <w:style w:type="character" w:customStyle="1" w:styleId="WW8Num23z1">
    <w:name w:val="WW8Num23z1"/>
    <w:rsid w:val="004D19B2"/>
    <w:rPr>
      <w:rFonts w:ascii="Courier New" w:hAnsi="Courier New" w:cs="Courier New" w:hint="default"/>
    </w:rPr>
  </w:style>
  <w:style w:type="character" w:customStyle="1" w:styleId="WW8Num23z2">
    <w:name w:val="WW8Num23z2"/>
    <w:rsid w:val="004D19B2"/>
    <w:rPr>
      <w:rFonts w:ascii="Wingdings" w:hAnsi="Wingdings" w:cs="Wingdings" w:hint="default"/>
    </w:rPr>
  </w:style>
  <w:style w:type="character" w:customStyle="1" w:styleId="WW8Num24z0">
    <w:name w:val="WW8Num24z0"/>
    <w:rsid w:val="004D19B2"/>
    <w:rPr>
      <w:rFonts w:ascii="Times New Roman" w:eastAsia="Times New Roman" w:hAnsi="Times New Roman" w:cs="Times New Roman" w:hint="default"/>
    </w:rPr>
  </w:style>
  <w:style w:type="character" w:customStyle="1" w:styleId="WW8Num24z1">
    <w:name w:val="WW8Num24z1"/>
    <w:rsid w:val="004D19B2"/>
    <w:rPr>
      <w:rFonts w:ascii="Courier New" w:hAnsi="Courier New" w:cs="Courier New" w:hint="default"/>
    </w:rPr>
  </w:style>
  <w:style w:type="character" w:customStyle="1" w:styleId="WW8Num24z2">
    <w:name w:val="WW8Num24z2"/>
    <w:rsid w:val="004D19B2"/>
    <w:rPr>
      <w:rFonts w:ascii="Wingdings" w:hAnsi="Wingdings" w:cs="Wingdings" w:hint="default"/>
    </w:rPr>
  </w:style>
  <w:style w:type="character" w:customStyle="1" w:styleId="WW8Num24z3">
    <w:name w:val="WW8Num24z3"/>
    <w:rsid w:val="004D19B2"/>
    <w:rPr>
      <w:rFonts w:ascii="Symbol" w:hAnsi="Symbol" w:cs="Symbol" w:hint="default"/>
    </w:rPr>
  </w:style>
  <w:style w:type="character" w:customStyle="1" w:styleId="WW8Num25z0">
    <w:name w:val="WW8Num25z0"/>
    <w:rsid w:val="004D19B2"/>
    <w:rPr>
      <w:rFonts w:ascii="Symbol" w:hAnsi="Symbol" w:cs="Symbol" w:hint="default"/>
    </w:rPr>
  </w:style>
  <w:style w:type="character" w:customStyle="1" w:styleId="WW8Num25z1">
    <w:name w:val="WW8Num25z1"/>
    <w:rsid w:val="004D19B2"/>
    <w:rPr>
      <w:rFonts w:ascii="Courier New" w:hAnsi="Courier New" w:cs="Courier New" w:hint="default"/>
    </w:rPr>
  </w:style>
  <w:style w:type="character" w:customStyle="1" w:styleId="WW8Num25z2">
    <w:name w:val="WW8Num25z2"/>
    <w:rsid w:val="004D19B2"/>
    <w:rPr>
      <w:rFonts w:ascii="Wingdings" w:hAnsi="Wingdings" w:cs="Wingdings" w:hint="default"/>
    </w:rPr>
  </w:style>
  <w:style w:type="character" w:customStyle="1" w:styleId="WW8Num26z0">
    <w:name w:val="WW8Num26z0"/>
    <w:rsid w:val="004D19B2"/>
    <w:rPr>
      <w:rFonts w:ascii="Symbol" w:hAnsi="Symbol" w:cs="Symbol" w:hint="default"/>
    </w:rPr>
  </w:style>
  <w:style w:type="character" w:customStyle="1" w:styleId="WW8Num26z1">
    <w:name w:val="WW8Num26z1"/>
    <w:rsid w:val="004D19B2"/>
    <w:rPr>
      <w:rFonts w:ascii="Courier New" w:hAnsi="Courier New" w:cs="Courier New" w:hint="default"/>
    </w:rPr>
  </w:style>
  <w:style w:type="character" w:customStyle="1" w:styleId="WW8Num26z2">
    <w:name w:val="WW8Num26z2"/>
    <w:rsid w:val="004D19B2"/>
    <w:rPr>
      <w:rFonts w:ascii="Wingdings" w:hAnsi="Wingdings" w:cs="Wingdings" w:hint="default"/>
    </w:rPr>
  </w:style>
  <w:style w:type="character" w:customStyle="1" w:styleId="WW8Num27z0">
    <w:name w:val="WW8Num27z0"/>
    <w:rsid w:val="004D19B2"/>
    <w:rPr>
      <w:rFonts w:hint="default"/>
    </w:rPr>
  </w:style>
  <w:style w:type="character" w:customStyle="1" w:styleId="WW8Num27z1">
    <w:name w:val="WW8Num27z1"/>
    <w:rsid w:val="004D19B2"/>
  </w:style>
  <w:style w:type="character" w:customStyle="1" w:styleId="WW8Num27z2">
    <w:name w:val="WW8Num27z2"/>
    <w:rsid w:val="004D19B2"/>
  </w:style>
  <w:style w:type="character" w:customStyle="1" w:styleId="WW8Num27z3">
    <w:name w:val="WW8Num27z3"/>
    <w:rsid w:val="004D19B2"/>
  </w:style>
  <w:style w:type="character" w:customStyle="1" w:styleId="WW8Num27z4">
    <w:name w:val="WW8Num27z4"/>
    <w:rsid w:val="004D19B2"/>
  </w:style>
  <w:style w:type="character" w:customStyle="1" w:styleId="WW8Num27z5">
    <w:name w:val="WW8Num27z5"/>
    <w:rsid w:val="004D19B2"/>
  </w:style>
  <w:style w:type="character" w:customStyle="1" w:styleId="WW8Num27z6">
    <w:name w:val="WW8Num27z6"/>
    <w:rsid w:val="004D19B2"/>
  </w:style>
  <w:style w:type="character" w:customStyle="1" w:styleId="WW8Num27z7">
    <w:name w:val="WW8Num27z7"/>
    <w:rsid w:val="004D19B2"/>
  </w:style>
  <w:style w:type="character" w:customStyle="1" w:styleId="WW8Num27z8">
    <w:name w:val="WW8Num27z8"/>
    <w:rsid w:val="004D19B2"/>
  </w:style>
  <w:style w:type="character" w:customStyle="1" w:styleId="WW8Num28z0">
    <w:name w:val="WW8Num28z0"/>
    <w:rsid w:val="004D19B2"/>
    <w:rPr>
      <w:rFonts w:hint="default"/>
    </w:rPr>
  </w:style>
  <w:style w:type="character" w:customStyle="1" w:styleId="WW8Num28z1">
    <w:name w:val="WW8Num28z1"/>
    <w:rsid w:val="004D19B2"/>
  </w:style>
  <w:style w:type="character" w:customStyle="1" w:styleId="WW8Num28z2">
    <w:name w:val="WW8Num28z2"/>
    <w:rsid w:val="004D19B2"/>
  </w:style>
  <w:style w:type="character" w:customStyle="1" w:styleId="WW8Num28z3">
    <w:name w:val="WW8Num28z3"/>
    <w:rsid w:val="004D19B2"/>
  </w:style>
  <w:style w:type="character" w:customStyle="1" w:styleId="WW8Num28z4">
    <w:name w:val="WW8Num28z4"/>
    <w:rsid w:val="004D19B2"/>
  </w:style>
  <w:style w:type="character" w:customStyle="1" w:styleId="WW8Num28z5">
    <w:name w:val="WW8Num28z5"/>
    <w:rsid w:val="004D19B2"/>
  </w:style>
  <w:style w:type="character" w:customStyle="1" w:styleId="WW8Num28z6">
    <w:name w:val="WW8Num28z6"/>
    <w:rsid w:val="004D19B2"/>
  </w:style>
  <w:style w:type="character" w:customStyle="1" w:styleId="WW8Num28z7">
    <w:name w:val="WW8Num28z7"/>
    <w:rsid w:val="004D19B2"/>
  </w:style>
  <w:style w:type="character" w:customStyle="1" w:styleId="WW8Num28z8">
    <w:name w:val="WW8Num28z8"/>
    <w:rsid w:val="004D19B2"/>
  </w:style>
  <w:style w:type="character" w:customStyle="1" w:styleId="a">
    <w:name w:val="خط الفقرة الافتراضي"/>
    <w:rsid w:val="004D19B2"/>
  </w:style>
  <w:style w:type="character" w:styleId="PageNumber">
    <w:name w:val="page number"/>
    <w:basedOn w:val="a"/>
    <w:rsid w:val="004D19B2"/>
  </w:style>
  <w:style w:type="character" w:styleId="Hyperlink">
    <w:name w:val="Hyperlink"/>
    <w:basedOn w:val="a"/>
    <w:rsid w:val="004D19B2"/>
    <w:rPr>
      <w:rFonts w:ascii="Times New Roman" w:hAnsi="Times New Roman" w:cs="Times New Roman"/>
      <w:color w:val="0000FF"/>
      <w:u w:val="single"/>
    </w:rPr>
  </w:style>
  <w:style w:type="character" w:customStyle="1" w:styleId="yiv186208159apple-style-span">
    <w:name w:val="yiv186208159apple-style-span"/>
    <w:basedOn w:val="a"/>
    <w:rsid w:val="004D19B2"/>
  </w:style>
  <w:style w:type="character" w:customStyle="1" w:styleId="Char">
    <w:name w:val="تذييل صفحة Char"/>
    <w:basedOn w:val="a"/>
    <w:rsid w:val="004D19B2"/>
    <w:rPr>
      <w:sz w:val="24"/>
      <w:szCs w:val="24"/>
    </w:rPr>
  </w:style>
  <w:style w:type="character" w:customStyle="1" w:styleId="Char0">
    <w:name w:val="نص أساسي Char"/>
    <w:basedOn w:val="a"/>
    <w:rsid w:val="004D19B2"/>
    <w:rPr>
      <w:sz w:val="24"/>
      <w:szCs w:val="24"/>
      <w:lang w:val="en-GB"/>
    </w:rPr>
  </w:style>
  <w:style w:type="character" w:customStyle="1" w:styleId="2Char">
    <w:name w:val="عنوان 2 Char"/>
    <w:basedOn w:val="a"/>
    <w:rsid w:val="004D19B2"/>
    <w:rPr>
      <w:b/>
      <w:sz w:val="36"/>
      <w:szCs w:val="36"/>
      <w:lang w:val="en-GB"/>
    </w:rPr>
  </w:style>
  <w:style w:type="character" w:customStyle="1" w:styleId="5Char">
    <w:name w:val="عنوان 5 Char"/>
    <w:basedOn w:val="a"/>
    <w:rsid w:val="004D19B2"/>
    <w:rPr>
      <w:rFonts w:ascii="Cambria" w:eastAsia="Times New Roman" w:hAnsi="Cambria" w:cs="Times New Roman"/>
      <w:color w:val="243F60"/>
      <w:sz w:val="24"/>
      <w:szCs w:val="24"/>
    </w:rPr>
  </w:style>
  <w:style w:type="character" w:customStyle="1" w:styleId="publication-type">
    <w:name w:val="publication-type"/>
    <w:basedOn w:val="a"/>
    <w:rsid w:val="004D19B2"/>
  </w:style>
  <w:style w:type="character" w:customStyle="1" w:styleId="publication-title">
    <w:name w:val="publication-title"/>
    <w:basedOn w:val="a"/>
    <w:rsid w:val="004D19B2"/>
  </w:style>
  <w:style w:type="character" w:customStyle="1" w:styleId="shorten">
    <w:name w:val="shorten"/>
    <w:basedOn w:val="a"/>
    <w:rsid w:val="004D19B2"/>
  </w:style>
  <w:style w:type="character" w:customStyle="1" w:styleId="Bullets">
    <w:name w:val="Bullets"/>
    <w:rsid w:val="004D19B2"/>
    <w:rPr>
      <w:rFonts w:ascii="OpenSymbol" w:eastAsia="OpenSymbol" w:hAnsi="OpenSymbol" w:cs="OpenSymbol"/>
    </w:rPr>
  </w:style>
  <w:style w:type="paragraph" w:customStyle="1" w:styleId="Heading">
    <w:name w:val="Heading"/>
    <w:basedOn w:val="Normal"/>
    <w:next w:val="BodyText"/>
    <w:rsid w:val="004D19B2"/>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4D19B2"/>
    <w:pPr>
      <w:bidi w:val="0"/>
      <w:spacing w:line="360" w:lineRule="auto"/>
      <w:ind w:right="1008"/>
      <w:jc w:val="both"/>
    </w:pPr>
    <w:rPr>
      <w:lang w:val="en-GB"/>
    </w:rPr>
  </w:style>
  <w:style w:type="paragraph" w:styleId="List">
    <w:name w:val="List"/>
    <w:basedOn w:val="BodyText"/>
    <w:rsid w:val="004D19B2"/>
    <w:rPr>
      <w:rFonts w:cs="Lohit Devanagari"/>
    </w:rPr>
  </w:style>
  <w:style w:type="paragraph" w:styleId="Caption">
    <w:name w:val="caption"/>
    <w:basedOn w:val="Normal"/>
    <w:qFormat/>
    <w:rsid w:val="004D19B2"/>
    <w:pPr>
      <w:suppressLineNumbers/>
      <w:spacing w:before="120" w:after="120"/>
    </w:pPr>
    <w:rPr>
      <w:rFonts w:cs="Lohit Devanagari"/>
      <w:i/>
      <w:iCs/>
    </w:rPr>
  </w:style>
  <w:style w:type="paragraph" w:customStyle="1" w:styleId="Index">
    <w:name w:val="Index"/>
    <w:basedOn w:val="Normal"/>
    <w:rsid w:val="004D19B2"/>
    <w:pPr>
      <w:suppressLineNumbers/>
    </w:pPr>
    <w:rPr>
      <w:rFonts w:cs="Lohit Devanagari"/>
    </w:rPr>
  </w:style>
  <w:style w:type="paragraph" w:customStyle="1" w:styleId="a0">
    <w:name w:val="نص في بالون"/>
    <w:basedOn w:val="Normal"/>
    <w:rsid w:val="004D19B2"/>
    <w:rPr>
      <w:rFonts w:ascii="Tahoma" w:hAnsi="Tahoma" w:cs="Tahoma"/>
      <w:sz w:val="16"/>
      <w:szCs w:val="16"/>
    </w:rPr>
  </w:style>
  <w:style w:type="paragraph" w:styleId="Footer">
    <w:name w:val="footer"/>
    <w:basedOn w:val="Normal"/>
    <w:rsid w:val="004D19B2"/>
  </w:style>
  <w:style w:type="paragraph" w:customStyle="1" w:styleId="a1">
    <w:name w:val="عادي (ويب)"/>
    <w:basedOn w:val="Normal"/>
    <w:rsid w:val="004D19B2"/>
    <w:pPr>
      <w:bidi w:val="0"/>
      <w:spacing w:before="280" w:after="280"/>
    </w:pPr>
  </w:style>
  <w:style w:type="paragraph" w:styleId="Header">
    <w:name w:val="header"/>
    <w:basedOn w:val="Normal"/>
    <w:rsid w:val="004D19B2"/>
  </w:style>
  <w:style w:type="paragraph" w:customStyle="1" w:styleId="a2">
    <w:name w:val="سرد الفقرات"/>
    <w:basedOn w:val="Normal"/>
    <w:rsid w:val="004D19B2"/>
    <w:pPr>
      <w:ind w:left="720"/>
    </w:pPr>
  </w:style>
  <w:style w:type="paragraph" w:customStyle="1" w:styleId="TableContents">
    <w:name w:val="Table Contents"/>
    <w:basedOn w:val="Normal"/>
    <w:rsid w:val="004D19B2"/>
    <w:pPr>
      <w:suppressLineNumbers/>
    </w:pPr>
  </w:style>
  <w:style w:type="paragraph" w:customStyle="1" w:styleId="TableHeading">
    <w:name w:val="Table Heading"/>
    <w:basedOn w:val="TableContents"/>
    <w:rsid w:val="004D19B2"/>
    <w:pPr>
      <w:jc w:val="center"/>
    </w:pPr>
    <w:rPr>
      <w:b/>
      <w:bCs/>
    </w:rPr>
  </w:style>
  <w:style w:type="character" w:styleId="Emphasis">
    <w:name w:val="Emphasis"/>
    <w:basedOn w:val="DefaultParagraphFont"/>
    <w:uiPriority w:val="20"/>
    <w:qFormat/>
    <w:rsid w:val="0000417B"/>
    <w:rPr>
      <w:i/>
      <w:iCs/>
    </w:rPr>
  </w:style>
  <w:style w:type="character" w:customStyle="1" w:styleId="authorsname">
    <w:name w:val="authors__name"/>
    <w:basedOn w:val="DefaultParagraphFont"/>
    <w:rsid w:val="0000417B"/>
  </w:style>
  <w:style w:type="character" w:customStyle="1" w:styleId="A20">
    <w:name w:val="A2"/>
    <w:uiPriority w:val="99"/>
    <w:rsid w:val="00C6111C"/>
    <w:rPr>
      <w:b/>
      <w:bCs/>
      <w:color w:val="000000"/>
      <w:sz w:val="20"/>
      <w:szCs w:val="20"/>
    </w:rPr>
  </w:style>
  <w:style w:type="character" w:customStyle="1" w:styleId="A00">
    <w:name w:val="A0"/>
    <w:uiPriority w:val="99"/>
    <w:rsid w:val="00C6111C"/>
    <w:rPr>
      <w:color w:val="000000"/>
      <w:sz w:val="18"/>
      <w:szCs w:val="18"/>
    </w:rPr>
  </w:style>
  <w:style w:type="character" w:customStyle="1" w:styleId="InternetLink">
    <w:name w:val="Internet Link"/>
    <w:uiPriority w:val="99"/>
    <w:unhideWhenUsed/>
    <w:rsid w:val="00B35960"/>
    <w:rPr>
      <w:color w:val="0000FF"/>
      <w:u w:val="single"/>
    </w:rPr>
  </w:style>
  <w:style w:type="paragraph" w:customStyle="1" w:styleId="Default">
    <w:name w:val="Default"/>
    <w:rsid w:val="00046E8F"/>
    <w:pPr>
      <w:autoSpaceDE w:val="0"/>
      <w:autoSpaceDN w:val="0"/>
      <w:adjustRightInd w:val="0"/>
    </w:pPr>
    <w:rPr>
      <w:color w:val="000000"/>
      <w:sz w:val="24"/>
      <w:szCs w:val="24"/>
    </w:rPr>
  </w:style>
  <w:style w:type="paragraph" w:customStyle="1" w:styleId="Pa1">
    <w:name w:val="Pa1"/>
    <w:basedOn w:val="Default"/>
    <w:next w:val="Default"/>
    <w:uiPriority w:val="99"/>
    <w:rsid w:val="00046E8F"/>
    <w:pPr>
      <w:spacing w:line="241" w:lineRule="atLeast"/>
    </w:pPr>
    <w:rPr>
      <w:color w:val="auto"/>
    </w:rPr>
  </w:style>
  <w:style w:type="character" w:customStyle="1" w:styleId="Heading5Char">
    <w:name w:val="Heading 5 Char"/>
    <w:basedOn w:val="DefaultParagraphFont"/>
    <w:link w:val="Heading5"/>
    <w:rsid w:val="00CC1CB0"/>
    <w:rPr>
      <w:rFonts w:ascii="Cambria" w:hAnsi="Cambria"/>
      <w:color w:val="243F60"/>
      <w:sz w:val="24"/>
      <w:szCs w:val="24"/>
      <w:lang w:eastAsia="zh-CN"/>
    </w:rPr>
  </w:style>
  <w:style w:type="paragraph" w:styleId="BalloonText">
    <w:name w:val="Balloon Text"/>
    <w:basedOn w:val="Normal"/>
    <w:link w:val="BalloonTextChar"/>
    <w:uiPriority w:val="99"/>
    <w:semiHidden/>
    <w:unhideWhenUsed/>
    <w:rsid w:val="00493EAC"/>
    <w:rPr>
      <w:rFonts w:ascii="Tahoma" w:hAnsi="Tahoma" w:cs="Tahoma"/>
      <w:sz w:val="16"/>
      <w:szCs w:val="16"/>
    </w:rPr>
  </w:style>
  <w:style w:type="character" w:customStyle="1" w:styleId="BalloonTextChar">
    <w:name w:val="Balloon Text Char"/>
    <w:basedOn w:val="DefaultParagraphFont"/>
    <w:link w:val="BalloonText"/>
    <w:uiPriority w:val="99"/>
    <w:semiHidden/>
    <w:rsid w:val="00493EAC"/>
    <w:rPr>
      <w:rFonts w:ascii="Tahoma" w:hAnsi="Tahoma" w:cs="Tahoma"/>
      <w:sz w:val="16"/>
      <w:szCs w:val="16"/>
      <w:lang w:eastAsia="zh-CN"/>
    </w:rPr>
  </w:style>
  <w:style w:type="paragraph" w:styleId="ListParagraph">
    <w:name w:val="List Paragraph"/>
    <w:basedOn w:val="Normal"/>
    <w:uiPriority w:val="34"/>
    <w:qFormat/>
    <w:rsid w:val="006B6788"/>
    <w:pPr>
      <w:ind w:left="720"/>
      <w:contextualSpacing/>
    </w:pPr>
  </w:style>
  <w:style w:type="paragraph" w:customStyle="1" w:styleId="Heading21">
    <w:name w:val="Heading 21"/>
    <w:basedOn w:val="Normal"/>
    <w:rsid w:val="00A20DFC"/>
    <w:pPr>
      <w:keepNext/>
      <w:keepLines/>
      <w:bidi w:val="0"/>
      <w:spacing w:before="280" w:after="280" w:line="288" w:lineRule="auto"/>
    </w:pPr>
    <w:rPr>
      <w:rFonts w:ascii="Palatino" w:eastAsia="DejaVu Sans" w:hAnsi="Palatino" w:cs="font242"/>
      <w:bCs/>
      <w:color w:val="00000A"/>
      <w:sz w:val="26"/>
      <w:szCs w:val="26"/>
      <w:lang w:eastAsia="de-DE"/>
    </w:rPr>
  </w:style>
  <w:style w:type="paragraph" w:customStyle="1" w:styleId="Heading11">
    <w:name w:val="Heading 11"/>
    <w:basedOn w:val="Normal"/>
    <w:rsid w:val="00A20DFC"/>
    <w:pPr>
      <w:keepNext/>
      <w:keepLines/>
      <w:bidi w:val="0"/>
      <w:spacing w:before="480" w:line="288" w:lineRule="auto"/>
    </w:pPr>
    <w:rPr>
      <w:rFonts w:ascii="Palatino" w:eastAsia="DejaVu Sans" w:hAnsi="Palatino" w:cs="font242"/>
      <w:bCs/>
      <w:color w:val="00000A"/>
      <w:sz w:val="32"/>
      <w:szCs w:val="32"/>
      <w:lang w:eastAsia="de-DE"/>
    </w:rPr>
  </w:style>
  <w:style w:type="table" w:styleId="TableGrid">
    <w:name w:val="Table Grid"/>
    <w:basedOn w:val="TableNormal"/>
    <w:uiPriority w:val="59"/>
    <w:rsid w:val="00A2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9399E"/>
    <w:rPr>
      <w:rFonts w:asciiTheme="majorHAnsi" w:eastAsiaTheme="majorEastAsia" w:hAnsiTheme="majorHAnsi" w:cstheme="majorBidi"/>
      <w:b/>
      <w:bCs/>
      <w:i/>
      <w:iCs/>
      <w:color w:val="4F81BD" w:themeColor="accent1"/>
      <w:sz w:val="24"/>
      <w:szCs w:val="24"/>
      <w:lang w:eastAsia="zh-CN"/>
    </w:rPr>
  </w:style>
  <w:style w:type="character" w:customStyle="1" w:styleId="anchortext">
    <w:name w:val="anchortext"/>
    <w:basedOn w:val="DefaultParagraphFont"/>
    <w:rsid w:val="002F0CF0"/>
  </w:style>
  <w:style w:type="character" w:customStyle="1" w:styleId="Heading1Char">
    <w:name w:val="Heading 1 Char"/>
    <w:basedOn w:val="DefaultParagraphFont"/>
    <w:link w:val="Heading1"/>
    <w:uiPriority w:val="9"/>
    <w:rsid w:val="00B57039"/>
    <w:rPr>
      <w:rFonts w:asciiTheme="majorHAnsi" w:eastAsiaTheme="majorEastAsia" w:hAnsiTheme="majorHAnsi" w:cstheme="majorBidi"/>
      <w:b/>
      <w:bCs/>
      <w:color w:val="365F91" w:themeColor="accent1" w:themeShade="BF"/>
      <w:sz w:val="28"/>
      <w:szCs w:val="28"/>
      <w:lang w:eastAsia="zh-CN"/>
    </w:rPr>
  </w:style>
  <w:style w:type="character" w:customStyle="1" w:styleId="st">
    <w:name w:val="st"/>
    <w:basedOn w:val="DefaultParagraphFont"/>
    <w:rsid w:val="003E4B2A"/>
  </w:style>
  <w:style w:type="paragraph" w:styleId="NormalWeb">
    <w:name w:val="Normal (Web)"/>
    <w:basedOn w:val="Normal"/>
    <w:uiPriority w:val="99"/>
    <w:unhideWhenUsed/>
    <w:rsid w:val="004D42BE"/>
    <w:pPr>
      <w:suppressAutoHyphens w:val="0"/>
      <w:bidi w:val="0"/>
      <w:spacing w:before="100" w:beforeAutospacing="1" w:after="100" w:afterAutospacing="1"/>
    </w:pPr>
    <w:rPr>
      <w:lang w:val="en-GB" w:eastAsia="en-GB"/>
    </w:rPr>
  </w:style>
  <w:style w:type="character" w:styleId="Strong">
    <w:name w:val="Strong"/>
    <w:basedOn w:val="DefaultParagraphFont"/>
    <w:uiPriority w:val="22"/>
    <w:qFormat/>
    <w:rsid w:val="004D42BE"/>
    <w:rPr>
      <w:b/>
      <w:bCs/>
    </w:rPr>
  </w:style>
  <w:style w:type="paragraph" w:customStyle="1" w:styleId="Pa2">
    <w:name w:val="Pa2"/>
    <w:basedOn w:val="Default"/>
    <w:next w:val="Default"/>
    <w:uiPriority w:val="99"/>
    <w:rsid w:val="00B554FB"/>
    <w:pPr>
      <w:spacing w:line="241" w:lineRule="atLeast"/>
    </w:pPr>
    <w:rPr>
      <w:color w:val="auto"/>
    </w:rPr>
  </w:style>
  <w:style w:type="character" w:customStyle="1" w:styleId="A10">
    <w:name w:val="A1"/>
    <w:uiPriority w:val="99"/>
    <w:rsid w:val="00B554FB"/>
    <w:rPr>
      <w:color w:val="000000"/>
      <w:sz w:val="18"/>
      <w:szCs w:val="18"/>
    </w:rPr>
  </w:style>
  <w:style w:type="character" w:styleId="FootnoteReference">
    <w:name w:val="footnote reference"/>
    <w:basedOn w:val="DefaultParagraphFont"/>
    <w:uiPriority w:val="99"/>
    <w:semiHidden/>
    <w:unhideWhenUsed/>
    <w:rsid w:val="006E7233"/>
    <w:rPr>
      <w:vertAlign w:val="superscript"/>
    </w:rPr>
  </w:style>
  <w:style w:type="paragraph" w:styleId="FootnoteText">
    <w:name w:val="footnote text"/>
    <w:basedOn w:val="Normal"/>
    <w:link w:val="FootnoteTextChar"/>
    <w:uiPriority w:val="99"/>
    <w:unhideWhenUsed/>
    <w:rsid w:val="006E7233"/>
    <w:pPr>
      <w:suppressAutoHyphens w:val="0"/>
      <w:bidi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E7233"/>
    <w:rPr>
      <w:rFonts w:asciiTheme="minorHAnsi" w:eastAsiaTheme="minorHAnsi" w:hAnsiTheme="minorHAnsi" w:cstheme="minorBidi"/>
    </w:rPr>
  </w:style>
  <w:style w:type="paragraph" w:customStyle="1" w:styleId="c-bibliographic-informationcitation">
    <w:name w:val="c-bibliographic-information__citation"/>
    <w:basedOn w:val="Normal"/>
    <w:rsid w:val="0070312F"/>
    <w:pPr>
      <w:suppressAutoHyphens w:val="0"/>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032">
      <w:bodyDiv w:val="1"/>
      <w:marLeft w:val="0"/>
      <w:marRight w:val="0"/>
      <w:marTop w:val="0"/>
      <w:marBottom w:val="0"/>
      <w:divBdr>
        <w:top w:val="none" w:sz="0" w:space="0" w:color="auto"/>
        <w:left w:val="none" w:sz="0" w:space="0" w:color="auto"/>
        <w:bottom w:val="none" w:sz="0" w:space="0" w:color="auto"/>
        <w:right w:val="none" w:sz="0" w:space="0" w:color="auto"/>
      </w:divBdr>
      <w:divsChild>
        <w:div w:id="41798922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8114588">
      <w:bodyDiv w:val="1"/>
      <w:marLeft w:val="0"/>
      <w:marRight w:val="0"/>
      <w:marTop w:val="0"/>
      <w:marBottom w:val="0"/>
      <w:divBdr>
        <w:top w:val="none" w:sz="0" w:space="0" w:color="auto"/>
        <w:left w:val="none" w:sz="0" w:space="0" w:color="auto"/>
        <w:bottom w:val="none" w:sz="0" w:space="0" w:color="auto"/>
        <w:right w:val="none" w:sz="0" w:space="0" w:color="auto"/>
      </w:divBdr>
      <w:divsChild>
        <w:div w:id="1597784949">
          <w:marLeft w:val="0"/>
          <w:marRight w:val="0"/>
          <w:marTop w:val="0"/>
          <w:marBottom w:val="0"/>
          <w:divBdr>
            <w:top w:val="none" w:sz="0" w:space="0" w:color="auto"/>
            <w:left w:val="none" w:sz="0" w:space="0" w:color="auto"/>
            <w:bottom w:val="none" w:sz="0" w:space="0" w:color="auto"/>
            <w:right w:val="none" w:sz="0" w:space="0" w:color="auto"/>
          </w:divBdr>
          <w:divsChild>
            <w:div w:id="1546715645">
              <w:marLeft w:val="0"/>
              <w:marRight w:val="0"/>
              <w:marTop w:val="0"/>
              <w:marBottom w:val="0"/>
              <w:divBdr>
                <w:top w:val="single" w:sz="36" w:space="0" w:color="FFFFFF"/>
                <w:left w:val="single" w:sz="36" w:space="0" w:color="FFFFFF"/>
                <w:bottom w:val="single" w:sz="36" w:space="0" w:color="FFFFFF"/>
                <w:right w:val="single" w:sz="36" w:space="0" w:color="FFFFFF"/>
              </w:divBdr>
              <w:divsChild>
                <w:div w:id="2120561453">
                  <w:marLeft w:val="0"/>
                  <w:marRight w:val="0"/>
                  <w:marTop w:val="0"/>
                  <w:marBottom w:val="0"/>
                  <w:divBdr>
                    <w:top w:val="single" w:sz="6" w:space="8" w:color="B0B0B0"/>
                    <w:left w:val="single" w:sz="6" w:space="8" w:color="B0B0B0"/>
                    <w:bottom w:val="single" w:sz="6" w:space="15" w:color="B0B0B0"/>
                    <w:right w:val="single" w:sz="6" w:space="8" w:color="B0B0B0"/>
                  </w:divBdr>
                  <w:divsChild>
                    <w:div w:id="13248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2433">
      <w:bodyDiv w:val="1"/>
      <w:marLeft w:val="0"/>
      <w:marRight w:val="0"/>
      <w:marTop w:val="0"/>
      <w:marBottom w:val="0"/>
      <w:divBdr>
        <w:top w:val="none" w:sz="0" w:space="0" w:color="auto"/>
        <w:left w:val="none" w:sz="0" w:space="0" w:color="auto"/>
        <w:bottom w:val="none" w:sz="0" w:space="0" w:color="auto"/>
        <w:right w:val="none" w:sz="0" w:space="0" w:color="auto"/>
      </w:divBdr>
      <w:divsChild>
        <w:div w:id="1276912944">
          <w:marLeft w:val="0"/>
          <w:marRight w:val="0"/>
          <w:marTop w:val="0"/>
          <w:marBottom w:val="0"/>
          <w:divBdr>
            <w:top w:val="none" w:sz="0" w:space="0" w:color="auto"/>
            <w:left w:val="none" w:sz="0" w:space="0" w:color="auto"/>
            <w:bottom w:val="none" w:sz="0" w:space="0" w:color="auto"/>
            <w:right w:val="none" w:sz="0" w:space="0" w:color="auto"/>
          </w:divBdr>
          <w:divsChild>
            <w:div w:id="321857908">
              <w:marLeft w:val="0"/>
              <w:marRight w:val="0"/>
              <w:marTop w:val="0"/>
              <w:marBottom w:val="0"/>
              <w:divBdr>
                <w:top w:val="none" w:sz="0" w:space="0" w:color="auto"/>
                <w:left w:val="none" w:sz="0" w:space="0" w:color="auto"/>
                <w:bottom w:val="none" w:sz="0" w:space="0" w:color="auto"/>
                <w:right w:val="none" w:sz="0" w:space="0" w:color="auto"/>
              </w:divBdr>
              <w:divsChild>
                <w:div w:id="1840002229">
                  <w:marLeft w:val="0"/>
                  <w:marRight w:val="0"/>
                  <w:marTop w:val="450"/>
                  <w:marBottom w:val="450"/>
                  <w:divBdr>
                    <w:top w:val="none" w:sz="0" w:space="0" w:color="auto"/>
                    <w:left w:val="none" w:sz="0" w:space="0" w:color="auto"/>
                    <w:bottom w:val="none" w:sz="0" w:space="0" w:color="auto"/>
                    <w:right w:val="none" w:sz="0" w:space="0" w:color="auto"/>
                  </w:divBdr>
                  <w:divsChild>
                    <w:div w:id="894896121">
                      <w:marLeft w:val="0"/>
                      <w:marRight w:val="0"/>
                      <w:marTop w:val="0"/>
                      <w:marBottom w:val="0"/>
                      <w:divBdr>
                        <w:top w:val="single" w:sz="24" w:space="0" w:color="333333"/>
                        <w:left w:val="none" w:sz="0" w:space="0" w:color="auto"/>
                        <w:bottom w:val="none" w:sz="0" w:space="0" w:color="auto"/>
                        <w:right w:val="none" w:sz="0" w:space="0" w:color="auto"/>
                      </w:divBdr>
                      <w:divsChild>
                        <w:div w:id="20910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004837">
      <w:bodyDiv w:val="1"/>
      <w:marLeft w:val="0"/>
      <w:marRight w:val="0"/>
      <w:marTop w:val="0"/>
      <w:marBottom w:val="0"/>
      <w:divBdr>
        <w:top w:val="none" w:sz="0" w:space="0" w:color="auto"/>
        <w:left w:val="none" w:sz="0" w:space="0" w:color="auto"/>
        <w:bottom w:val="none" w:sz="0" w:space="0" w:color="auto"/>
        <w:right w:val="none" w:sz="0" w:space="0" w:color="auto"/>
      </w:divBdr>
    </w:div>
    <w:div w:id="398132674">
      <w:bodyDiv w:val="1"/>
      <w:marLeft w:val="0"/>
      <w:marRight w:val="0"/>
      <w:marTop w:val="0"/>
      <w:marBottom w:val="0"/>
      <w:divBdr>
        <w:top w:val="none" w:sz="0" w:space="0" w:color="auto"/>
        <w:left w:val="none" w:sz="0" w:space="0" w:color="auto"/>
        <w:bottom w:val="none" w:sz="0" w:space="0" w:color="auto"/>
        <w:right w:val="none" w:sz="0" w:space="0" w:color="auto"/>
      </w:divBdr>
      <w:divsChild>
        <w:div w:id="80859843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600990006">
      <w:bodyDiv w:val="1"/>
      <w:marLeft w:val="0"/>
      <w:marRight w:val="0"/>
      <w:marTop w:val="0"/>
      <w:marBottom w:val="0"/>
      <w:divBdr>
        <w:top w:val="none" w:sz="0" w:space="0" w:color="auto"/>
        <w:left w:val="none" w:sz="0" w:space="0" w:color="auto"/>
        <w:bottom w:val="none" w:sz="0" w:space="0" w:color="auto"/>
        <w:right w:val="none" w:sz="0" w:space="0" w:color="auto"/>
      </w:divBdr>
      <w:divsChild>
        <w:div w:id="1891840021">
          <w:marLeft w:val="0"/>
          <w:marRight w:val="0"/>
          <w:marTop w:val="0"/>
          <w:marBottom w:val="0"/>
          <w:divBdr>
            <w:top w:val="none" w:sz="0" w:space="0" w:color="auto"/>
            <w:left w:val="none" w:sz="0" w:space="0" w:color="auto"/>
            <w:bottom w:val="none" w:sz="0" w:space="0" w:color="auto"/>
            <w:right w:val="none" w:sz="0" w:space="0" w:color="auto"/>
          </w:divBdr>
        </w:div>
      </w:divsChild>
    </w:div>
    <w:div w:id="636448410">
      <w:bodyDiv w:val="1"/>
      <w:marLeft w:val="0"/>
      <w:marRight w:val="0"/>
      <w:marTop w:val="0"/>
      <w:marBottom w:val="0"/>
      <w:divBdr>
        <w:top w:val="none" w:sz="0" w:space="0" w:color="auto"/>
        <w:left w:val="none" w:sz="0" w:space="0" w:color="auto"/>
        <w:bottom w:val="none" w:sz="0" w:space="0" w:color="auto"/>
        <w:right w:val="none" w:sz="0" w:space="0" w:color="auto"/>
      </w:divBdr>
      <w:divsChild>
        <w:div w:id="1627850541">
          <w:marLeft w:val="0"/>
          <w:marRight w:val="0"/>
          <w:marTop w:val="0"/>
          <w:marBottom w:val="0"/>
          <w:divBdr>
            <w:top w:val="none" w:sz="0" w:space="0" w:color="auto"/>
            <w:left w:val="none" w:sz="0" w:space="0" w:color="auto"/>
            <w:bottom w:val="none" w:sz="0" w:space="0" w:color="auto"/>
            <w:right w:val="none" w:sz="0" w:space="0" w:color="auto"/>
          </w:divBdr>
          <w:divsChild>
            <w:div w:id="244384747">
              <w:marLeft w:val="0"/>
              <w:marRight w:val="0"/>
              <w:marTop w:val="0"/>
              <w:marBottom w:val="0"/>
              <w:divBdr>
                <w:top w:val="none" w:sz="0" w:space="0" w:color="auto"/>
                <w:left w:val="none" w:sz="0" w:space="0" w:color="auto"/>
                <w:bottom w:val="none" w:sz="0" w:space="0" w:color="auto"/>
                <w:right w:val="none" w:sz="0" w:space="0" w:color="auto"/>
              </w:divBdr>
              <w:divsChild>
                <w:div w:id="621035611">
                  <w:marLeft w:val="0"/>
                  <w:marRight w:val="0"/>
                  <w:marTop w:val="450"/>
                  <w:marBottom w:val="450"/>
                  <w:divBdr>
                    <w:top w:val="none" w:sz="0" w:space="0" w:color="auto"/>
                    <w:left w:val="none" w:sz="0" w:space="0" w:color="auto"/>
                    <w:bottom w:val="none" w:sz="0" w:space="0" w:color="auto"/>
                    <w:right w:val="none" w:sz="0" w:space="0" w:color="auto"/>
                  </w:divBdr>
                  <w:divsChild>
                    <w:div w:id="347026974">
                      <w:marLeft w:val="0"/>
                      <w:marRight w:val="0"/>
                      <w:marTop w:val="0"/>
                      <w:marBottom w:val="0"/>
                      <w:divBdr>
                        <w:top w:val="single" w:sz="24" w:space="0" w:color="333333"/>
                        <w:left w:val="none" w:sz="0" w:space="0" w:color="auto"/>
                        <w:bottom w:val="none" w:sz="0" w:space="0" w:color="auto"/>
                        <w:right w:val="none" w:sz="0" w:space="0" w:color="auto"/>
                      </w:divBdr>
                      <w:divsChild>
                        <w:div w:id="9110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556229">
      <w:bodyDiv w:val="1"/>
      <w:marLeft w:val="0"/>
      <w:marRight w:val="0"/>
      <w:marTop w:val="0"/>
      <w:marBottom w:val="0"/>
      <w:divBdr>
        <w:top w:val="none" w:sz="0" w:space="0" w:color="auto"/>
        <w:left w:val="none" w:sz="0" w:space="0" w:color="auto"/>
        <w:bottom w:val="none" w:sz="0" w:space="0" w:color="auto"/>
        <w:right w:val="none" w:sz="0" w:space="0" w:color="auto"/>
      </w:divBdr>
      <w:divsChild>
        <w:div w:id="262230115">
          <w:marLeft w:val="0"/>
          <w:marRight w:val="0"/>
          <w:marTop w:val="0"/>
          <w:marBottom w:val="0"/>
          <w:divBdr>
            <w:top w:val="none" w:sz="0" w:space="0" w:color="auto"/>
            <w:left w:val="none" w:sz="0" w:space="0" w:color="auto"/>
            <w:bottom w:val="none" w:sz="0" w:space="0" w:color="auto"/>
            <w:right w:val="none" w:sz="0" w:space="0" w:color="auto"/>
          </w:divBdr>
          <w:divsChild>
            <w:div w:id="294022672">
              <w:marLeft w:val="0"/>
              <w:marRight w:val="0"/>
              <w:marTop w:val="0"/>
              <w:marBottom w:val="0"/>
              <w:divBdr>
                <w:top w:val="none" w:sz="0" w:space="0" w:color="auto"/>
                <w:left w:val="none" w:sz="0" w:space="0" w:color="auto"/>
                <w:bottom w:val="none" w:sz="0" w:space="0" w:color="auto"/>
                <w:right w:val="none" w:sz="0" w:space="0" w:color="auto"/>
              </w:divBdr>
              <w:divsChild>
                <w:div w:id="1248997563">
                  <w:marLeft w:val="0"/>
                  <w:marRight w:val="0"/>
                  <w:marTop w:val="450"/>
                  <w:marBottom w:val="450"/>
                  <w:divBdr>
                    <w:top w:val="none" w:sz="0" w:space="0" w:color="auto"/>
                    <w:left w:val="none" w:sz="0" w:space="0" w:color="auto"/>
                    <w:bottom w:val="none" w:sz="0" w:space="0" w:color="auto"/>
                    <w:right w:val="none" w:sz="0" w:space="0" w:color="auto"/>
                  </w:divBdr>
                  <w:divsChild>
                    <w:div w:id="1547064598">
                      <w:marLeft w:val="0"/>
                      <w:marRight w:val="0"/>
                      <w:marTop w:val="0"/>
                      <w:marBottom w:val="0"/>
                      <w:divBdr>
                        <w:top w:val="single" w:sz="24" w:space="0" w:color="333333"/>
                        <w:left w:val="none" w:sz="0" w:space="0" w:color="auto"/>
                        <w:bottom w:val="none" w:sz="0" w:space="0" w:color="auto"/>
                        <w:right w:val="none" w:sz="0" w:space="0" w:color="auto"/>
                      </w:divBdr>
                      <w:divsChild>
                        <w:div w:id="10212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336288">
      <w:bodyDiv w:val="1"/>
      <w:marLeft w:val="0"/>
      <w:marRight w:val="0"/>
      <w:marTop w:val="0"/>
      <w:marBottom w:val="0"/>
      <w:divBdr>
        <w:top w:val="none" w:sz="0" w:space="0" w:color="auto"/>
        <w:left w:val="none" w:sz="0" w:space="0" w:color="auto"/>
        <w:bottom w:val="none" w:sz="0" w:space="0" w:color="auto"/>
        <w:right w:val="none" w:sz="0" w:space="0" w:color="auto"/>
      </w:divBdr>
      <w:divsChild>
        <w:div w:id="1854298940">
          <w:marLeft w:val="0"/>
          <w:marRight w:val="0"/>
          <w:marTop w:val="0"/>
          <w:marBottom w:val="0"/>
          <w:divBdr>
            <w:top w:val="none" w:sz="0" w:space="0" w:color="auto"/>
            <w:left w:val="none" w:sz="0" w:space="0" w:color="auto"/>
            <w:bottom w:val="none" w:sz="0" w:space="0" w:color="auto"/>
            <w:right w:val="none" w:sz="0" w:space="0" w:color="auto"/>
          </w:divBdr>
          <w:divsChild>
            <w:div w:id="15603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566">
      <w:bodyDiv w:val="1"/>
      <w:marLeft w:val="0"/>
      <w:marRight w:val="0"/>
      <w:marTop w:val="0"/>
      <w:marBottom w:val="0"/>
      <w:divBdr>
        <w:top w:val="none" w:sz="0" w:space="0" w:color="auto"/>
        <w:left w:val="none" w:sz="0" w:space="0" w:color="auto"/>
        <w:bottom w:val="none" w:sz="0" w:space="0" w:color="auto"/>
        <w:right w:val="none" w:sz="0" w:space="0" w:color="auto"/>
      </w:divBdr>
      <w:divsChild>
        <w:div w:id="1175337467">
          <w:marLeft w:val="0"/>
          <w:marRight w:val="0"/>
          <w:marTop w:val="0"/>
          <w:marBottom w:val="0"/>
          <w:divBdr>
            <w:top w:val="none" w:sz="0" w:space="0" w:color="auto"/>
            <w:left w:val="none" w:sz="0" w:space="0" w:color="auto"/>
            <w:bottom w:val="none" w:sz="0" w:space="0" w:color="auto"/>
            <w:right w:val="none" w:sz="0" w:space="0" w:color="auto"/>
          </w:divBdr>
          <w:divsChild>
            <w:div w:id="149366218">
              <w:marLeft w:val="0"/>
              <w:marRight w:val="0"/>
              <w:marTop w:val="0"/>
              <w:marBottom w:val="0"/>
              <w:divBdr>
                <w:top w:val="none" w:sz="0" w:space="0" w:color="auto"/>
                <w:left w:val="none" w:sz="0" w:space="0" w:color="auto"/>
                <w:bottom w:val="none" w:sz="0" w:space="0" w:color="auto"/>
                <w:right w:val="none" w:sz="0" w:space="0" w:color="auto"/>
              </w:divBdr>
              <w:divsChild>
                <w:div w:id="1662194489">
                  <w:marLeft w:val="0"/>
                  <w:marRight w:val="0"/>
                  <w:marTop w:val="450"/>
                  <w:marBottom w:val="450"/>
                  <w:divBdr>
                    <w:top w:val="none" w:sz="0" w:space="0" w:color="auto"/>
                    <w:left w:val="none" w:sz="0" w:space="0" w:color="auto"/>
                    <w:bottom w:val="none" w:sz="0" w:space="0" w:color="auto"/>
                    <w:right w:val="none" w:sz="0" w:space="0" w:color="auto"/>
                  </w:divBdr>
                  <w:divsChild>
                    <w:div w:id="1938098980">
                      <w:marLeft w:val="0"/>
                      <w:marRight w:val="0"/>
                      <w:marTop w:val="0"/>
                      <w:marBottom w:val="0"/>
                      <w:divBdr>
                        <w:top w:val="single" w:sz="24" w:space="0" w:color="333333"/>
                        <w:left w:val="none" w:sz="0" w:space="0" w:color="auto"/>
                        <w:bottom w:val="none" w:sz="0" w:space="0" w:color="auto"/>
                        <w:right w:val="none" w:sz="0" w:space="0" w:color="auto"/>
                      </w:divBdr>
                      <w:divsChild>
                        <w:div w:id="18406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4140">
      <w:bodyDiv w:val="1"/>
      <w:marLeft w:val="0"/>
      <w:marRight w:val="0"/>
      <w:marTop w:val="0"/>
      <w:marBottom w:val="0"/>
      <w:divBdr>
        <w:top w:val="none" w:sz="0" w:space="0" w:color="auto"/>
        <w:left w:val="none" w:sz="0" w:space="0" w:color="auto"/>
        <w:bottom w:val="none" w:sz="0" w:space="0" w:color="auto"/>
        <w:right w:val="none" w:sz="0" w:space="0" w:color="auto"/>
      </w:divBdr>
    </w:div>
    <w:div w:id="1067924267">
      <w:bodyDiv w:val="1"/>
      <w:marLeft w:val="0"/>
      <w:marRight w:val="0"/>
      <w:marTop w:val="0"/>
      <w:marBottom w:val="0"/>
      <w:divBdr>
        <w:top w:val="none" w:sz="0" w:space="0" w:color="auto"/>
        <w:left w:val="none" w:sz="0" w:space="0" w:color="auto"/>
        <w:bottom w:val="none" w:sz="0" w:space="0" w:color="auto"/>
        <w:right w:val="none" w:sz="0" w:space="0" w:color="auto"/>
      </w:divBdr>
    </w:div>
    <w:div w:id="1184904352">
      <w:bodyDiv w:val="1"/>
      <w:marLeft w:val="0"/>
      <w:marRight w:val="0"/>
      <w:marTop w:val="0"/>
      <w:marBottom w:val="0"/>
      <w:divBdr>
        <w:top w:val="none" w:sz="0" w:space="0" w:color="auto"/>
        <w:left w:val="none" w:sz="0" w:space="0" w:color="auto"/>
        <w:bottom w:val="none" w:sz="0" w:space="0" w:color="auto"/>
        <w:right w:val="none" w:sz="0" w:space="0" w:color="auto"/>
      </w:divBdr>
      <w:divsChild>
        <w:div w:id="960459261">
          <w:marLeft w:val="0"/>
          <w:marRight w:val="0"/>
          <w:marTop w:val="0"/>
          <w:marBottom w:val="0"/>
          <w:divBdr>
            <w:top w:val="none" w:sz="0" w:space="0" w:color="auto"/>
            <w:left w:val="none" w:sz="0" w:space="0" w:color="auto"/>
            <w:bottom w:val="none" w:sz="0" w:space="0" w:color="auto"/>
            <w:right w:val="none" w:sz="0" w:space="0" w:color="auto"/>
          </w:divBdr>
        </w:div>
        <w:div w:id="745692001">
          <w:marLeft w:val="0"/>
          <w:marRight w:val="0"/>
          <w:marTop w:val="0"/>
          <w:marBottom w:val="0"/>
          <w:divBdr>
            <w:top w:val="none" w:sz="0" w:space="0" w:color="auto"/>
            <w:left w:val="none" w:sz="0" w:space="0" w:color="auto"/>
            <w:bottom w:val="none" w:sz="0" w:space="0" w:color="auto"/>
            <w:right w:val="none" w:sz="0" w:space="0" w:color="auto"/>
          </w:divBdr>
        </w:div>
      </w:divsChild>
    </w:div>
    <w:div w:id="1208879277">
      <w:bodyDiv w:val="1"/>
      <w:marLeft w:val="0"/>
      <w:marRight w:val="0"/>
      <w:marTop w:val="0"/>
      <w:marBottom w:val="0"/>
      <w:divBdr>
        <w:top w:val="none" w:sz="0" w:space="0" w:color="auto"/>
        <w:left w:val="none" w:sz="0" w:space="0" w:color="auto"/>
        <w:bottom w:val="none" w:sz="0" w:space="0" w:color="auto"/>
        <w:right w:val="none" w:sz="0" w:space="0" w:color="auto"/>
      </w:divBdr>
      <w:divsChild>
        <w:div w:id="1174414394">
          <w:marLeft w:val="0"/>
          <w:marRight w:val="0"/>
          <w:marTop w:val="0"/>
          <w:marBottom w:val="0"/>
          <w:divBdr>
            <w:top w:val="none" w:sz="0" w:space="0" w:color="auto"/>
            <w:left w:val="none" w:sz="0" w:space="0" w:color="auto"/>
            <w:bottom w:val="none" w:sz="0" w:space="0" w:color="auto"/>
            <w:right w:val="none" w:sz="0" w:space="0" w:color="auto"/>
          </w:divBdr>
          <w:divsChild>
            <w:div w:id="1566573143">
              <w:marLeft w:val="0"/>
              <w:marRight w:val="0"/>
              <w:marTop w:val="0"/>
              <w:marBottom w:val="0"/>
              <w:divBdr>
                <w:top w:val="single" w:sz="36" w:space="0" w:color="FFFFFF"/>
                <w:left w:val="single" w:sz="36" w:space="0" w:color="FFFFFF"/>
                <w:bottom w:val="single" w:sz="36" w:space="0" w:color="FFFFFF"/>
                <w:right w:val="single" w:sz="36" w:space="0" w:color="FFFFFF"/>
              </w:divBdr>
              <w:divsChild>
                <w:div w:id="686831542">
                  <w:marLeft w:val="0"/>
                  <w:marRight w:val="0"/>
                  <w:marTop w:val="0"/>
                  <w:marBottom w:val="0"/>
                  <w:divBdr>
                    <w:top w:val="single" w:sz="6" w:space="8" w:color="B0B0B0"/>
                    <w:left w:val="single" w:sz="6" w:space="8" w:color="B0B0B0"/>
                    <w:bottom w:val="single" w:sz="6" w:space="15" w:color="B0B0B0"/>
                    <w:right w:val="single" w:sz="6" w:space="8" w:color="B0B0B0"/>
                  </w:divBdr>
                  <w:divsChild>
                    <w:div w:id="5952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4639">
      <w:bodyDiv w:val="1"/>
      <w:marLeft w:val="0"/>
      <w:marRight w:val="0"/>
      <w:marTop w:val="0"/>
      <w:marBottom w:val="0"/>
      <w:divBdr>
        <w:top w:val="none" w:sz="0" w:space="0" w:color="auto"/>
        <w:left w:val="none" w:sz="0" w:space="0" w:color="auto"/>
        <w:bottom w:val="none" w:sz="0" w:space="0" w:color="auto"/>
        <w:right w:val="none" w:sz="0" w:space="0" w:color="auto"/>
      </w:divBdr>
      <w:divsChild>
        <w:div w:id="767429682">
          <w:marLeft w:val="0"/>
          <w:marRight w:val="0"/>
          <w:marTop w:val="0"/>
          <w:marBottom w:val="0"/>
          <w:divBdr>
            <w:top w:val="none" w:sz="0" w:space="0" w:color="auto"/>
            <w:left w:val="none" w:sz="0" w:space="0" w:color="auto"/>
            <w:bottom w:val="none" w:sz="0" w:space="0" w:color="auto"/>
            <w:right w:val="none" w:sz="0" w:space="0" w:color="auto"/>
          </w:divBdr>
          <w:divsChild>
            <w:div w:id="15321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0960">
      <w:bodyDiv w:val="1"/>
      <w:marLeft w:val="0"/>
      <w:marRight w:val="0"/>
      <w:marTop w:val="0"/>
      <w:marBottom w:val="0"/>
      <w:divBdr>
        <w:top w:val="none" w:sz="0" w:space="0" w:color="auto"/>
        <w:left w:val="none" w:sz="0" w:space="0" w:color="auto"/>
        <w:bottom w:val="none" w:sz="0" w:space="0" w:color="auto"/>
        <w:right w:val="none" w:sz="0" w:space="0" w:color="auto"/>
      </w:divBdr>
    </w:div>
    <w:div w:id="1621954602">
      <w:bodyDiv w:val="1"/>
      <w:marLeft w:val="0"/>
      <w:marRight w:val="0"/>
      <w:marTop w:val="0"/>
      <w:marBottom w:val="0"/>
      <w:divBdr>
        <w:top w:val="none" w:sz="0" w:space="0" w:color="auto"/>
        <w:left w:val="none" w:sz="0" w:space="0" w:color="auto"/>
        <w:bottom w:val="none" w:sz="0" w:space="0" w:color="auto"/>
        <w:right w:val="none" w:sz="0" w:space="0" w:color="auto"/>
      </w:divBdr>
      <w:divsChild>
        <w:div w:id="906456307">
          <w:marLeft w:val="0"/>
          <w:marRight w:val="0"/>
          <w:marTop w:val="0"/>
          <w:marBottom w:val="0"/>
          <w:divBdr>
            <w:top w:val="none" w:sz="0" w:space="0" w:color="auto"/>
            <w:left w:val="none" w:sz="0" w:space="0" w:color="auto"/>
            <w:bottom w:val="none" w:sz="0" w:space="0" w:color="auto"/>
            <w:right w:val="none" w:sz="0" w:space="0" w:color="auto"/>
          </w:divBdr>
          <w:divsChild>
            <w:div w:id="1375344569">
              <w:marLeft w:val="0"/>
              <w:marRight w:val="0"/>
              <w:marTop w:val="0"/>
              <w:marBottom w:val="0"/>
              <w:divBdr>
                <w:top w:val="single" w:sz="36" w:space="0" w:color="FFFFFF"/>
                <w:left w:val="single" w:sz="36" w:space="0" w:color="FFFFFF"/>
                <w:bottom w:val="single" w:sz="36" w:space="0" w:color="FFFFFF"/>
                <w:right w:val="single" w:sz="36" w:space="0" w:color="FFFFFF"/>
              </w:divBdr>
              <w:divsChild>
                <w:div w:id="1454708723">
                  <w:marLeft w:val="0"/>
                  <w:marRight w:val="0"/>
                  <w:marTop w:val="0"/>
                  <w:marBottom w:val="0"/>
                  <w:divBdr>
                    <w:top w:val="single" w:sz="6" w:space="8" w:color="B0B0B0"/>
                    <w:left w:val="single" w:sz="6" w:space="8" w:color="B0B0B0"/>
                    <w:bottom w:val="single" w:sz="6" w:space="15" w:color="B0B0B0"/>
                    <w:right w:val="single" w:sz="6" w:space="8" w:color="B0B0B0"/>
                  </w:divBdr>
                  <w:divsChild>
                    <w:div w:id="10705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203">
      <w:bodyDiv w:val="1"/>
      <w:marLeft w:val="0"/>
      <w:marRight w:val="0"/>
      <w:marTop w:val="0"/>
      <w:marBottom w:val="0"/>
      <w:divBdr>
        <w:top w:val="none" w:sz="0" w:space="0" w:color="auto"/>
        <w:left w:val="none" w:sz="0" w:space="0" w:color="auto"/>
        <w:bottom w:val="none" w:sz="0" w:space="0" w:color="auto"/>
        <w:right w:val="none" w:sz="0" w:space="0" w:color="auto"/>
      </w:divBdr>
      <w:divsChild>
        <w:div w:id="434252011">
          <w:marLeft w:val="0"/>
          <w:marRight w:val="0"/>
          <w:marTop w:val="0"/>
          <w:marBottom w:val="0"/>
          <w:divBdr>
            <w:top w:val="none" w:sz="0" w:space="0" w:color="auto"/>
            <w:left w:val="none" w:sz="0" w:space="0" w:color="auto"/>
            <w:bottom w:val="none" w:sz="0" w:space="0" w:color="auto"/>
            <w:right w:val="none" w:sz="0" w:space="0" w:color="auto"/>
          </w:divBdr>
          <w:divsChild>
            <w:div w:id="830407938">
              <w:marLeft w:val="0"/>
              <w:marRight w:val="0"/>
              <w:marTop w:val="0"/>
              <w:marBottom w:val="0"/>
              <w:divBdr>
                <w:top w:val="single" w:sz="36" w:space="0" w:color="FFFFFF"/>
                <w:left w:val="single" w:sz="36" w:space="0" w:color="FFFFFF"/>
                <w:bottom w:val="single" w:sz="36" w:space="0" w:color="FFFFFF"/>
                <w:right w:val="single" w:sz="36" w:space="0" w:color="FFFFFF"/>
              </w:divBdr>
              <w:divsChild>
                <w:div w:id="1567104287">
                  <w:marLeft w:val="0"/>
                  <w:marRight w:val="0"/>
                  <w:marTop w:val="0"/>
                  <w:marBottom w:val="0"/>
                  <w:divBdr>
                    <w:top w:val="single" w:sz="6" w:space="8" w:color="B0B0B0"/>
                    <w:left w:val="single" w:sz="6" w:space="8" w:color="B0B0B0"/>
                    <w:bottom w:val="single" w:sz="6" w:space="15" w:color="B0B0B0"/>
                    <w:right w:val="single" w:sz="6" w:space="8" w:color="B0B0B0"/>
                  </w:divBdr>
                  <w:divsChild>
                    <w:div w:id="7350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32651">
      <w:bodyDiv w:val="1"/>
      <w:marLeft w:val="0"/>
      <w:marRight w:val="0"/>
      <w:marTop w:val="0"/>
      <w:marBottom w:val="0"/>
      <w:divBdr>
        <w:top w:val="none" w:sz="0" w:space="0" w:color="auto"/>
        <w:left w:val="none" w:sz="0" w:space="0" w:color="auto"/>
        <w:bottom w:val="none" w:sz="0" w:space="0" w:color="auto"/>
        <w:right w:val="none" w:sz="0" w:space="0" w:color="auto"/>
      </w:divBdr>
      <w:divsChild>
        <w:div w:id="1207914030">
          <w:marLeft w:val="0"/>
          <w:marRight w:val="0"/>
          <w:marTop w:val="0"/>
          <w:marBottom w:val="0"/>
          <w:divBdr>
            <w:top w:val="none" w:sz="0" w:space="0" w:color="auto"/>
            <w:left w:val="none" w:sz="0" w:space="0" w:color="auto"/>
            <w:bottom w:val="none" w:sz="0" w:space="0" w:color="auto"/>
            <w:right w:val="none" w:sz="0" w:space="0" w:color="auto"/>
          </w:divBdr>
        </w:div>
      </w:divsChild>
    </w:div>
    <w:div w:id="1809936436">
      <w:bodyDiv w:val="1"/>
      <w:marLeft w:val="0"/>
      <w:marRight w:val="0"/>
      <w:marTop w:val="0"/>
      <w:marBottom w:val="0"/>
      <w:divBdr>
        <w:top w:val="none" w:sz="0" w:space="0" w:color="auto"/>
        <w:left w:val="none" w:sz="0" w:space="0" w:color="auto"/>
        <w:bottom w:val="none" w:sz="0" w:space="0" w:color="auto"/>
        <w:right w:val="none" w:sz="0" w:space="0" w:color="auto"/>
      </w:divBdr>
      <w:divsChild>
        <w:div w:id="1120077066">
          <w:marLeft w:val="0"/>
          <w:marRight w:val="0"/>
          <w:marTop w:val="0"/>
          <w:marBottom w:val="0"/>
          <w:divBdr>
            <w:top w:val="none" w:sz="0" w:space="0" w:color="auto"/>
            <w:left w:val="none" w:sz="0" w:space="0" w:color="auto"/>
            <w:bottom w:val="none" w:sz="0" w:space="0" w:color="auto"/>
            <w:right w:val="none" w:sz="0" w:space="0" w:color="auto"/>
          </w:divBdr>
        </w:div>
      </w:divsChild>
    </w:div>
    <w:div w:id="1981300295">
      <w:bodyDiv w:val="1"/>
      <w:marLeft w:val="0"/>
      <w:marRight w:val="0"/>
      <w:marTop w:val="0"/>
      <w:marBottom w:val="0"/>
      <w:divBdr>
        <w:top w:val="none" w:sz="0" w:space="0" w:color="auto"/>
        <w:left w:val="none" w:sz="0" w:space="0" w:color="auto"/>
        <w:bottom w:val="none" w:sz="0" w:space="0" w:color="auto"/>
        <w:right w:val="none" w:sz="0" w:space="0" w:color="auto"/>
      </w:divBdr>
      <w:divsChild>
        <w:div w:id="1216504395">
          <w:marLeft w:val="0"/>
          <w:marRight w:val="0"/>
          <w:marTop w:val="0"/>
          <w:marBottom w:val="0"/>
          <w:divBdr>
            <w:top w:val="none" w:sz="0" w:space="0" w:color="auto"/>
            <w:left w:val="none" w:sz="0" w:space="0" w:color="auto"/>
            <w:bottom w:val="none" w:sz="0" w:space="0" w:color="auto"/>
            <w:right w:val="none" w:sz="0" w:space="0" w:color="auto"/>
          </w:divBdr>
          <w:divsChild>
            <w:div w:id="1388996590">
              <w:marLeft w:val="0"/>
              <w:marRight w:val="0"/>
              <w:marTop w:val="0"/>
              <w:marBottom w:val="0"/>
              <w:divBdr>
                <w:top w:val="none" w:sz="0" w:space="0" w:color="auto"/>
                <w:left w:val="none" w:sz="0" w:space="0" w:color="auto"/>
                <w:bottom w:val="none" w:sz="0" w:space="0" w:color="auto"/>
                <w:right w:val="none" w:sz="0" w:space="0" w:color="auto"/>
              </w:divBdr>
              <w:divsChild>
                <w:div w:id="1974629610">
                  <w:marLeft w:val="0"/>
                  <w:marRight w:val="0"/>
                  <w:marTop w:val="450"/>
                  <w:marBottom w:val="450"/>
                  <w:divBdr>
                    <w:top w:val="none" w:sz="0" w:space="0" w:color="auto"/>
                    <w:left w:val="none" w:sz="0" w:space="0" w:color="auto"/>
                    <w:bottom w:val="none" w:sz="0" w:space="0" w:color="auto"/>
                    <w:right w:val="none" w:sz="0" w:space="0" w:color="auto"/>
                  </w:divBdr>
                  <w:divsChild>
                    <w:div w:id="641428100">
                      <w:marLeft w:val="0"/>
                      <w:marRight w:val="0"/>
                      <w:marTop w:val="0"/>
                      <w:marBottom w:val="0"/>
                      <w:divBdr>
                        <w:top w:val="single" w:sz="24" w:space="0" w:color="333333"/>
                        <w:left w:val="none" w:sz="0" w:space="0" w:color="auto"/>
                        <w:bottom w:val="none" w:sz="0" w:space="0" w:color="auto"/>
                        <w:right w:val="none" w:sz="0" w:space="0" w:color="auto"/>
                      </w:divBdr>
                      <w:divsChild>
                        <w:div w:id="16809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07882">
      <w:bodyDiv w:val="1"/>
      <w:marLeft w:val="0"/>
      <w:marRight w:val="0"/>
      <w:marTop w:val="0"/>
      <w:marBottom w:val="0"/>
      <w:divBdr>
        <w:top w:val="none" w:sz="0" w:space="0" w:color="auto"/>
        <w:left w:val="none" w:sz="0" w:space="0" w:color="auto"/>
        <w:bottom w:val="none" w:sz="0" w:space="0" w:color="auto"/>
        <w:right w:val="none" w:sz="0" w:space="0" w:color="auto"/>
      </w:divBdr>
    </w:div>
    <w:div w:id="1998026967">
      <w:bodyDiv w:val="1"/>
      <w:marLeft w:val="0"/>
      <w:marRight w:val="0"/>
      <w:marTop w:val="0"/>
      <w:marBottom w:val="0"/>
      <w:divBdr>
        <w:top w:val="none" w:sz="0" w:space="0" w:color="auto"/>
        <w:left w:val="none" w:sz="0" w:space="0" w:color="auto"/>
        <w:bottom w:val="none" w:sz="0" w:space="0" w:color="auto"/>
        <w:right w:val="none" w:sz="0" w:space="0" w:color="auto"/>
      </w:divBdr>
      <w:divsChild>
        <w:div w:id="26295415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105831988">
      <w:bodyDiv w:val="1"/>
      <w:marLeft w:val="0"/>
      <w:marRight w:val="0"/>
      <w:marTop w:val="0"/>
      <w:marBottom w:val="0"/>
      <w:divBdr>
        <w:top w:val="none" w:sz="0" w:space="0" w:color="auto"/>
        <w:left w:val="none" w:sz="0" w:space="0" w:color="auto"/>
        <w:bottom w:val="none" w:sz="0" w:space="0" w:color="auto"/>
        <w:right w:val="none" w:sz="0" w:space="0" w:color="auto"/>
      </w:divBdr>
      <w:divsChild>
        <w:div w:id="2128506527">
          <w:marLeft w:val="0"/>
          <w:marRight w:val="0"/>
          <w:marTop w:val="0"/>
          <w:marBottom w:val="0"/>
          <w:divBdr>
            <w:top w:val="none" w:sz="0" w:space="0" w:color="auto"/>
            <w:left w:val="none" w:sz="0" w:space="0" w:color="auto"/>
            <w:bottom w:val="none" w:sz="0" w:space="0" w:color="auto"/>
            <w:right w:val="none" w:sz="0" w:space="0" w:color="auto"/>
          </w:divBdr>
          <w:divsChild>
            <w:div w:id="18618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4841">
      <w:bodyDiv w:val="1"/>
      <w:marLeft w:val="0"/>
      <w:marRight w:val="0"/>
      <w:marTop w:val="0"/>
      <w:marBottom w:val="0"/>
      <w:divBdr>
        <w:top w:val="none" w:sz="0" w:space="0" w:color="auto"/>
        <w:left w:val="none" w:sz="0" w:space="0" w:color="auto"/>
        <w:bottom w:val="none" w:sz="0" w:space="0" w:color="auto"/>
        <w:right w:val="none" w:sz="0" w:space="0" w:color="auto"/>
      </w:divBdr>
    </w:div>
    <w:div w:id="2135322042">
      <w:bodyDiv w:val="1"/>
      <w:marLeft w:val="0"/>
      <w:marRight w:val="0"/>
      <w:marTop w:val="0"/>
      <w:marBottom w:val="0"/>
      <w:divBdr>
        <w:top w:val="none" w:sz="0" w:space="0" w:color="auto"/>
        <w:left w:val="none" w:sz="0" w:space="0" w:color="auto"/>
        <w:bottom w:val="none" w:sz="0" w:space="0" w:color="auto"/>
        <w:right w:val="none" w:sz="0" w:space="0" w:color="auto"/>
      </w:divBdr>
      <w:divsChild>
        <w:div w:id="1757551361">
          <w:marLeft w:val="0"/>
          <w:marRight w:val="0"/>
          <w:marTop w:val="0"/>
          <w:marBottom w:val="0"/>
          <w:divBdr>
            <w:top w:val="none" w:sz="0" w:space="0" w:color="auto"/>
            <w:left w:val="none" w:sz="0" w:space="0" w:color="auto"/>
            <w:bottom w:val="none" w:sz="0" w:space="0" w:color="auto"/>
            <w:right w:val="none" w:sz="0" w:space="0" w:color="auto"/>
          </w:divBdr>
          <w:divsChild>
            <w:div w:id="1928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dx.doi.org/10.1016/j.chemosphere.2012.08.042" TargetMode="External"/><Relationship Id="rId26" Type="http://schemas.openxmlformats.org/officeDocument/2006/relationships/hyperlink" Target="https://dx.doi.org/10.21608/jssae.2016.39394" TargetMode="External"/><Relationship Id="rId39" Type="http://schemas.openxmlformats.org/officeDocument/2006/relationships/hyperlink" Target="https://doi.org/10.1016/j.ecoenv.2019.109529" TargetMode="External"/><Relationship Id="rId21" Type="http://schemas.openxmlformats.org/officeDocument/2006/relationships/hyperlink" Target="https://www.researchgate.net/publication/256408343_Yield_economical_return_and_ameliorating_effect_of_sugar_beet_grown_in_sodic_soil_irrigated_with_low_quality_water?ev=prf_pub" TargetMode="External"/><Relationship Id="rId34" Type="http://schemas.openxmlformats.org/officeDocument/2006/relationships/hyperlink" Target="https://doi.org/https://doi.org/10.1016/j.ecoenv.2018.12.100" TargetMode="External"/><Relationship Id="rId42" Type="http://schemas.openxmlformats.org/officeDocument/2006/relationships/hyperlink" Target="https://doi.org/10.1016/j.ecoenv.2019.109783" TargetMode="External"/><Relationship Id="rId47" Type="http://schemas.openxmlformats.org/officeDocument/2006/relationships/hyperlink" Target="https://doi.org/10.21608/jenvbs.2020.12912.1086" TargetMode="External"/><Relationship Id="rId50" Type="http://schemas.openxmlformats.org/officeDocument/2006/relationships/hyperlink" Target="https://doi.org/10.1016/j.chemosphere.2020.129321" TargetMode="External"/><Relationship Id="rId55" Type="http://schemas.openxmlformats.org/officeDocument/2006/relationships/hyperlink" Target="https://doi.org/10.3390/horticulturae7080205" TargetMode="External"/><Relationship Id="rId63" Type="http://schemas.openxmlformats.org/officeDocument/2006/relationships/hyperlink" Target="https://doi.org/10.1038/s41598-022-16866-0" TargetMode="External"/><Relationship Id="rId68" Type="http://schemas.openxmlformats.org/officeDocument/2006/relationships/hyperlink" Target="http://dx.doi.org/10.5772/intechopen.68803"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publication/235789169_Challenges_facing_food_production_in_upper_Egypt_P_amendments_between_governmental_regulations_and_low_efficiency_fertilizers?ev=prf_pub" TargetMode="External"/><Relationship Id="rId29" Type="http://schemas.openxmlformats.org/officeDocument/2006/relationships/hyperlink" Target="https://doi.org/10.1016/j.%20eti.2017.1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x.doi.org/10.21608/ejss.2014.131" TargetMode="External"/><Relationship Id="rId32" Type="http://schemas.openxmlformats.org/officeDocument/2006/relationships/hyperlink" Target="https://onlinelibrary.wiley.com/action/doSearch?ContribAuthorStored=Mohamed%2C+Ibrahim" TargetMode="External"/><Relationship Id="rId37" Type="http://schemas.openxmlformats.org/officeDocument/2006/relationships/hyperlink" Target="https://doi.org/10.1016/j.ecoenv.2019.03.044" TargetMode="External"/><Relationship Id="rId40" Type="http://schemas.openxmlformats.org/officeDocument/2006/relationships/hyperlink" Target="https://doi.org/10.21608/ejss.2019.12914.1276" TargetMode="External"/><Relationship Id="rId45" Type="http://schemas.openxmlformats.org/officeDocument/2006/relationships/hyperlink" Target="javascript:void(0)" TargetMode="External"/><Relationship Id="rId53" Type="http://schemas.openxmlformats.org/officeDocument/2006/relationships/hyperlink" Target="https://doi.org/10.21608/jenvbs.2021.58802.1127" TargetMode="External"/><Relationship Id="rId58" Type="http://schemas.openxmlformats.org/officeDocument/2006/relationships/hyperlink" Target="https://doi.org/10.21608/ejss.2021.99643.1472" TargetMode="External"/><Relationship Id="rId66" Type="http://schemas.openxmlformats.org/officeDocument/2006/relationships/hyperlink" Target="https://doi.org/10.21608/ejss.2022.150990.1518" TargetMode="External"/><Relationship Id="rId5" Type="http://schemas.openxmlformats.org/officeDocument/2006/relationships/settings" Target="settings.xml"/><Relationship Id="rId15" Type="http://schemas.openxmlformats.org/officeDocument/2006/relationships/hyperlink" Target="https://www.researchgate.net/researcher/2006830424_FM_Fahmi/" TargetMode="External"/><Relationship Id="rId23" Type="http://schemas.openxmlformats.org/officeDocument/2006/relationships/hyperlink" Target="http://dx.doi.org/10.1016/j.chemosphere.2014.05.086" TargetMode="External"/><Relationship Id="rId28" Type="http://schemas.openxmlformats.org/officeDocument/2006/relationships/hyperlink" Target="https://doi.org/10.21608/ejss.2016.281.1047" TargetMode="External"/><Relationship Id="rId36" Type="http://schemas.openxmlformats.org/officeDocument/2006/relationships/hyperlink" Target="https://doi.org/10.21608/jssae.2019.36663" TargetMode="External"/><Relationship Id="rId49" Type="http://schemas.openxmlformats.org/officeDocument/2006/relationships/hyperlink" Target="https://doi.org/10.21608/jenvbs.2020.48032.1112" TargetMode="External"/><Relationship Id="rId57" Type="http://schemas.openxmlformats.org/officeDocument/2006/relationships/hyperlink" Target="https://doi.org/10.1016/j.sjbs.2021.11.027" TargetMode="External"/><Relationship Id="rId61" Type="http://schemas.openxmlformats.org/officeDocument/2006/relationships/hyperlink" Target="https://doi.org/10.3389/fmicb.2022.813415" TargetMode="External"/><Relationship Id="rId10" Type="http://schemas.openxmlformats.org/officeDocument/2006/relationships/hyperlink" Target="https://jenvbs.journals.ekb.eg/" TargetMode="External"/><Relationship Id="rId19" Type="http://schemas.openxmlformats.org/officeDocument/2006/relationships/hyperlink" Target="https://www.researchgate.net/researcher/2029862440_Emad_F_Mustafa/" TargetMode="External"/><Relationship Id="rId31" Type="http://schemas.openxmlformats.org/officeDocument/2006/relationships/hyperlink" Target="https://www.researchgate.net/scientific-contributions/2146559190_M_F_Nabwi?_sg=TWg-wS2XBSsyhnQKHgUBEO1VArLjsP0EVkK0qJjXh4IIiVp7Bft1xXeeN8KxMlV5Aj5qerE.l-KvhsEPyiYxIc1uqJb86GF16igezDQD51CaLGwYEseeRa1Sa_2HEPkgrIpWC-a_etk-OZIG5MqE3UOgyyaAuQ" TargetMode="External"/><Relationship Id="rId44" Type="http://schemas.openxmlformats.org/officeDocument/2006/relationships/hyperlink" Target="https://doi.org/10.1007/s11356-019-07526-4" TargetMode="External"/><Relationship Id="rId52" Type="http://schemas.openxmlformats.org/officeDocument/2006/relationships/hyperlink" Target="https://doi.org/10.1016/j.eti.2021.101486" TargetMode="External"/><Relationship Id="rId60" Type="http://schemas.openxmlformats.org/officeDocument/2006/relationships/hyperlink" Target="https://doi.org/10.1016/j.eti.2022.102549" TargetMode="External"/><Relationship Id="rId65" Type="http://schemas.openxmlformats.org/officeDocument/2006/relationships/hyperlink" Target="https://doi.org/10.21608/ejss.2022.154465.15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esearchgate.net/publication/225794715_Arsenate_arsenite_and_dimethyl_arsinic_acid_(DMA)_uptake_and_tolerance_in_maize_(Zea_mays_L.)?ev=prf_pub" TargetMode="External"/><Relationship Id="rId22" Type="http://schemas.openxmlformats.org/officeDocument/2006/relationships/hyperlink" Target="https://doi.org/10.21608/ejss.2014.132" TargetMode="External"/><Relationship Id="rId27" Type="http://schemas.openxmlformats.org/officeDocument/2006/relationships/hyperlink" Target="https://www.researchgate.net/deref/http%3A%2F%2Fdx.doi.org%2F10.21608%2Fjssae.2016.39666?_sg%5B0%5D=ts9fXt_bVrjBYJY4azNr-eMzU6cdprE0uhIQ7aarVQaE5C2NDSwItvI4yJxOpoONBqmRu-K-JjXc6n2miko0pV--xQ.MavcV40dwqCBaBdVKnuvemA9CazO_ksCSEtgB_BaUtaxx20klmp924TXGxbh_ydNmRnR_1LVIO26AbfQtRgJBw" TargetMode="External"/><Relationship Id="rId30" Type="http://schemas.openxmlformats.org/officeDocument/2006/relationships/hyperlink" Target="https://doi.org/10.21608/ejss.2018.4232.1183" TargetMode="External"/><Relationship Id="rId35" Type="http://schemas.openxmlformats.org/officeDocument/2006/relationships/hyperlink" Target="https://dx.doi.org/10.21608/jssae.2018.36511" TargetMode="External"/><Relationship Id="rId43" Type="http://schemas.openxmlformats.org/officeDocument/2006/relationships/hyperlink" Target="https://doi.org/10.21608/ejss.2019.18787.1319" TargetMode="External"/><Relationship Id="rId48" Type="http://schemas.openxmlformats.org/officeDocument/2006/relationships/hyperlink" Target="https://doi.org/10.21608/jenvbs.2020.32736.1099" TargetMode="External"/><Relationship Id="rId56" Type="http://schemas.openxmlformats.org/officeDocument/2006/relationships/hyperlink" Target="https://doi.org/10.21608/ejss.2021.58054.1424" TargetMode="External"/><Relationship Id="rId64" Type="http://schemas.openxmlformats.org/officeDocument/2006/relationships/hyperlink" Target="https://doi.org/10.1038/s41598-022-24078-9" TargetMode="External"/><Relationship Id="rId69" Type="http://schemas.openxmlformats.org/officeDocument/2006/relationships/hyperlink" Target="https://doi.org/10.1007/978-3-319-95516-2_10" TargetMode="External"/><Relationship Id="rId8" Type="http://schemas.openxmlformats.org/officeDocument/2006/relationships/endnotes" Target="endnotes.xml"/><Relationship Id="rId51" Type="http://schemas.openxmlformats.org/officeDocument/2006/relationships/hyperlink" Target="https://doi.org/10.1016/j.eti.2021.10154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x.doi.org/10.21608/jssae.2012.54703" TargetMode="External"/><Relationship Id="rId25" Type="http://schemas.openxmlformats.org/officeDocument/2006/relationships/hyperlink" Target="http://road.issn.org/issn/1819-544X-journal-of-applied-sciences-research-" TargetMode="External"/><Relationship Id="rId33" Type="http://schemas.openxmlformats.org/officeDocument/2006/relationships/hyperlink" Target="https://doi.org/10.1002/jpln.201800026" TargetMode="External"/><Relationship Id="rId38" Type="http://schemas.openxmlformats.org/officeDocument/2006/relationships/hyperlink" Target="https://doi.org/10.21608/ejss.2019.9990.1252" TargetMode="External"/><Relationship Id="rId46" Type="http://schemas.openxmlformats.org/officeDocument/2006/relationships/hyperlink" Target="https://doi.org/10.21608/jenvbs.2020.29403.1094" TargetMode="External"/><Relationship Id="rId59" Type="http://schemas.openxmlformats.org/officeDocument/2006/relationships/hyperlink" Target="https://doi.org/10.1016/j.chemosphere.2021.133389" TargetMode="External"/><Relationship Id="rId67" Type="http://schemas.openxmlformats.org/officeDocument/2006/relationships/hyperlink" Target="https://doi.org/10.1016/j.jscs.2022.101587" TargetMode="External"/><Relationship Id="rId20" Type="http://schemas.openxmlformats.org/officeDocument/2006/relationships/hyperlink" Target="https://www.researchgate.net/researcher/2029849519_Ihab_M_Farid/" TargetMode="External"/><Relationship Id="rId41" Type="http://schemas.openxmlformats.org/officeDocument/2006/relationships/hyperlink" Target="https://doi.org/10.21608/ejss.2019.15434.1294" TargetMode="External"/><Relationship Id="rId54" Type="http://schemas.openxmlformats.org/officeDocument/2006/relationships/hyperlink" Target="https://doi.org/10.1016/j.chemosphere.2021.129971" TargetMode="External"/><Relationship Id="rId62" Type="http://schemas.openxmlformats.org/officeDocument/2006/relationships/hyperlink" Target="https://doi.org/10.1016/j.eti.2022.102799"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AD21A-5E47-4FD7-9657-E171981F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LinksUpToDate>false</LinksUpToDate>
  <CharactersWithSpaces>27434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server</dc:creator>
  <cp:lastModifiedBy>jana</cp:lastModifiedBy>
  <cp:revision>3</cp:revision>
  <cp:lastPrinted>2023-07-11T09:50:00Z</cp:lastPrinted>
  <dcterms:created xsi:type="dcterms:W3CDTF">2023-07-11T09:46:00Z</dcterms:created>
  <dcterms:modified xsi:type="dcterms:W3CDTF">2023-07-11T11:32:00Z</dcterms:modified>
</cp:coreProperties>
</file>